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7E6F" w14:textId="04A3A8C5" w:rsidR="00326BC5" w:rsidRPr="00777619" w:rsidRDefault="00F450AA" w:rsidP="008A7F71">
      <w:pPr>
        <w:spacing w:line="276" w:lineRule="auto"/>
        <w:jc w:val="center"/>
        <w:rPr>
          <w:rFonts w:asciiTheme="minorEastAsia" w:eastAsiaTheme="minorEastAsia" w:hAnsiTheme="minorEastAsia"/>
        </w:rPr>
      </w:pPr>
      <w:r>
        <w:rPr>
          <w:rFonts w:asciiTheme="minorEastAsia" w:eastAsiaTheme="minorEastAsia" w:hAnsiTheme="minorEastAsia" w:hint="eastAsia"/>
        </w:rPr>
        <w:t>令和</w:t>
      </w:r>
      <w:r w:rsidR="00FB4F84">
        <w:rPr>
          <w:rFonts w:asciiTheme="minorEastAsia" w:eastAsiaTheme="minorEastAsia" w:hAnsiTheme="minorEastAsia" w:hint="eastAsia"/>
        </w:rPr>
        <w:t>６</w:t>
      </w:r>
      <w:r w:rsidR="00A62A10" w:rsidRPr="00777619">
        <w:rPr>
          <w:rFonts w:asciiTheme="minorEastAsia" w:eastAsiaTheme="minorEastAsia" w:hAnsiTheme="minorEastAsia" w:hint="eastAsia"/>
        </w:rPr>
        <w:t xml:space="preserve">年度 </w:t>
      </w:r>
      <w:r w:rsidR="00B12934">
        <w:rPr>
          <w:rFonts w:asciiTheme="minorEastAsia" w:eastAsiaTheme="minorEastAsia" w:hAnsiTheme="minorEastAsia" w:hint="eastAsia"/>
        </w:rPr>
        <w:t xml:space="preserve">　</w:t>
      </w:r>
      <w:r w:rsidR="00A62A10" w:rsidRPr="00777619">
        <w:rPr>
          <w:rFonts w:asciiTheme="minorEastAsia" w:eastAsiaTheme="minorEastAsia" w:hAnsiTheme="minorEastAsia" w:hint="eastAsia"/>
        </w:rPr>
        <w:t>吉川</w:t>
      </w:r>
      <w:r w:rsidR="000C5FDF" w:rsidRPr="00777619">
        <w:rPr>
          <w:rFonts w:asciiTheme="minorEastAsia" w:eastAsiaTheme="minorEastAsia" w:hAnsiTheme="minorEastAsia" w:hint="eastAsia"/>
        </w:rPr>
        <w:t>市立</w:t>
      </w:r>
      <w:r w:rsidR="00080A04">
        <w:rPr>
          <w:rFonts w:asciiTheme="minorEastAsia" w:eastAsiaTheme="minorEastAsia" w:hAnsiTheme="minorEastAsia" w:hint="eastAsia"/>
        </w:rPr>
        <w:t>吉川</w:t>
      </w:r>
      <w:r w:rsidR="000C5FDF" w:rsidRPr="00777619">
        <w:rPr>
          <w:rFonts w:asciiTheme="minorEastAsia" w:eastAsiaTheme="minorEastAsia" w:hAnsiTheme="minorEastAsia" w:hint="eastAsia"/>
        </w:rPr>
        <w:t>中学校　部活動に係る活動方針</w:t>
      </w:r>
    </w:p>
    <w:p w14:paraId="772D313A" w14:textId="77777777" w:rsidR="000C5FDF" w:rsidRPr="00327482" w:rsidRDefault="000C5FDF" w:rsidP="008A7F71">
      <w:pPr>
        <w:spacing w:line="276" w:lineRule="auto"/>
        <w:jc w:val="center"/>
        <w:rPr>
          <w:rFonts w:asciiTheme="minorEastAsia" w:eastAsiaTheme="minorEastAsia" w:hAnsiTheme="minorEastAsia"/>
        </w:rPr>
      </w:pPr>
    </w:p>
    <w:p w14:paraId="0F30DFDA" w14:textId="77777777" w:rsidR="00FB4F84" w:rsidRDefault="00FB4F84" w:rsidP="008A7F71">
      <w:pPr>
        <w:spacing w:line="276" w:lineRule="auto"/>
        <w:ind w:leftChars="3000" w:left="7200"/>
        <w:jc w:val="right"/>
        <w:rPr>
          <w:rFonts w:asciiTheme="minorEastAsia" w:eastAsiaTheme="minorEastAsia" w:hAnsiTheme="minorEastAsia"/>
        </w:rPr>
      </w:pPr>
    </w:p>
    <w:p w14:paraId="27630690" w14:textId="158E4D1C" w:rsidR="00E22C50" w:rsidRPr="00777619" w:rsidRDefault="00A62A10" w:rsidP="008A7F71">
      <w:pPr>
        <w:spacing w:line="276" w:lineRule="auto"/>
        <w:ind w:leftChars="3000" w:left="7200"/>
        <w:jc w:val="right"/>
        <w:rPr>
          <w:rFonts w:asciiTheme="minorEastAsia" w:eastAsiaTheme="minorEastAsia" w:hAnsiTheme="minorEastAsia"/>
        </w:rPr>
      </w:pPr>
      <w:r w:rsidRPr="00777619">
        <w:rPr>
          <w:rFonts w:asciiTheme="minorEastAsia" w:eastAsiaTheme="minorEastAsia" w:hAnsiTheme="minorEastAsia" w:hint="eastAsia"/>
        </w:rPr>
        <w:t>吉川</w:t>
      </w:r>
      <w:r w:rsidR="00E22C50" w:rsidRPr="00777619">
        <w:rPr>
          <w:rFonts w:asciiTheme="minorEastAsia" w:eastAsiaTheme="minorEastAsia" w:hAnsiTheme="minorEastAsia" w:hint="eastAsia"/>
        </w:rPr>
        <w:t>市立</w:t>
      </w:r>
      <w:r w:rsidR="00080A04">
        <w:rPr>
          <w:rFonts w:asciiTheme="minorEastAsia" w:eastAsiaTheme="minorEastAsia" w:hAnsiTheme="minorEastAsia" w:hint="eastAsia"/>
        </w:rPr>
        <w:t>吉川</w:t>
      </w:r>
      <w:r w:rsidR="00E22C50" w:rsidRPr="00777619">
        <w:rPr>
          <w:rFonts w:asciiTheme="minorEastAsia" w:eastAsiaTheme="minorEastAsia" w:hAnsiTheme="minorEastAsia" w:hint="eastAsia"/>
        </w:rPr>
        <w:t>中学校</w:t>
      </w:r>
    </w:p>
    <w:p w14:paraId="12281799" w14:textId="77777777" w:rsidR="000C5FDF" w:rsidRPr="00064B65" w:rsidRDefault="000C5FDF" w:rsidP="008A7F71">
      <w:pPr>
        <w:spacing w:line="276" w:lineRule="auto"/>
        <w:jc w:val="left"/>
        <w:rPr>
          <w:rFonts w:asciiTheme="minorEastAsia" w:eastAsiaTheme="minorEastAsia" w:hAnsiTheme="minorEastAsia"/>
        </w:rPr>
      </w:pPr>
      <w:r w:rsidRPr="00064B65">
        <w:rPr>
          <w:rFonts w:asciiTheme="minorEastAsia" w:eastAsiaTheme="minorEastAsia" w:hAnsiTheme="minorEastAsia" w:hint="eastAsia"/>
        </w:rPr>
        <w:t>１　部活動の目的</w:t>
      </w:r>
    </w:p>
    <w:p w14:paraId="271DFD09" w14:textId="77777777" w:rsidR="00FE4E43" w:rsidRPr="00064B65" w:rsidRDefault="007E4C14" w:rsidP="008A7F71">
      <w:pPr>
        <w:spacing w:line="276" w:lineRule="auto"/>
        <w:ind w:leftChars="100" w:left="240" w:firstLineChars="100" w:firstLine="240"/>
        <w:jc w:val="left"/>
        <w:rPr>
          <w:rFonts w:asciiTheme="minorEastAsia" w:eastAsiaTheme="minorEastAsia" w:hAnsiTheme="minorEastAsia"/>
        </w:rPr>
      </w:pPr>
      <w:r>
        <w:rPr>
          <w:rFonts w:asciiTheme="minorEastAsia" w:eastAsiaTheme="minorEastAsia" w:hAnsiTheme="minorEastAsia" w:hint="eastAsia"/>
        </w:rPr>
        <w:t>スポーツや文化及び科学等に親しむ活動を通して、学習意欲の向上や</w:t>
      </w:r>
      <w:r w:rsidR="00FE4E43" w:rsidRPr="00064B65">
        <w:rPr>
          <w:rFonts w:asciiTheme="minorEastAsia" w:eastAsiaTheme="minorEastAsia" w:hAnsiTheme="minorEastAsia" w:hint="eastAsia"/>
        </w:rPr>
        <w:t>責任感</w:t>
      </w:r>
      <w:r>
        <w:rPr>
          <w:rFonts w:asciiTheme="minorEastAsia" w:eastAsiaTheme="minorEastAsia" w:hAnsiTheme="minorEastAsia" w:hint="eastAsia"/>
        </w:rPr>
        <w:t>・連帯感の涵養を図り、互いに協力し合って友情を深められるようにする</w:t>
      </w:r>
      <w:r w:rsidR="00FE4E43" w:rsidRPr="00064B65">
        <w:rPr>
          <w:rFonts w:asciiTheme="minorEastAsia" w:eastAsiaTheme="minorEastAsia" w:hAnsiTheme="minorEastAsia" w:hint="eastAsia"/>
        </w:rPr>
        <w:t>。</w:t>
      </w:r>
    </w:p>
    <w:p w14:paraId="4480FB71" w14:textId="77777777" w:rsidR="00FE4E43" w:rsidRPr="007E4C14" w:rsidRDefault="00FE4E43" w:rsidP="008A7F71">
      <w:pPr>
        <w:spacing w:line="276" w:lineRule="auto"/>
        <w:ind w:leftChars="100" w:left="240" w:firstLineChars="100" w:firstLine="240"/>
        <w:jc w:val="left"/>
        <w:rPr>
          <w:rFonts w:asciiTheme="minorEastAsia" w:eastAsiaTheme="minorEastAsia" w:hAnsiTheme="minorEastAsia"/>
        </w:rPr>
      </w:pPr>
    </w:p>
    <w:p w14:paraId="233AE83B" w14:textId="77777777" w:rsidR="000C5FDF" w:rsidRPr="00064B65" w:rsidRDefault="00080A04" w:rsidP="008A7F71">
      <w:pPr>
        <w:spacing w:line="276" w:lineRule="auto"/>
        <w:jc w:val="left"/>
        <w:rPr>
          <w:rFonts w:asciiTheme="minorEastAsia" w:eastAsiaTheme="minorEastAsia" w:hAnsiTheme="minorEastAsia"/>
        </w:rPr>
      </w:pPr>
      <w:r>
        <w:rPr>
          <w:rFonts w:asciiTheme="minorEastAsia" w:eastAsiaTheme="minorEastAsia" w:hAnsiTheme="minorEastAsia" w:hint="eastAsia"/>
        </w:rPr>
        <w:t>２　吉川</w:t>
      </w:r>
      <w:r w:rsidR="00BD7754">
        <w:rPr>
          <w:rFonts w:asciiTheme="minorEastAsia" w:eastAsiaTheme="minorEastAsia" w:hAnsiTheme="minorEastAsia" w:hint="eastAsia"/>
        </w:rPr>
        <w:t>中学校の</w:t>
      </w:r>
      <w:r w:rsidR="000C5FDF" w:rsidRPr="00064B65">
        <w:rPr>
          <w:rFonts w:asciiTheme="minorEastAsia" w:eastAsiaTheme="minorEastAsia" w:hAnsiTheme="minorEastAsia" w:hint="eastAsia"/>
        </w:rPr>
        <w:t>部活動</w:t>
      </w:r>
    </w:p>
    <w:tbl>
      <w:tblPr>
        <w:tblStyle w:val="a5"/>
        <w:tblW w:w="0" w:type="auto"/>
        <w:tblInd w:w="534" w:type="dxa"/>
        <w:tblLook w:val="04A0" w:firstRow="1" w:lastRow="0" w:firstColumn="1" w:lastColumn="0" w:noHBand="0" w:noVBand="1"/>
      </w:tblPr>
      <w:tblGrid>
        <w:gridCol w:w="4547"/>
        <w:gridCol w:w="4547"/>
      </w:tblGrid>
      <w:tr w:rsidR="000C5FDF" w:rsidRPr="00064B65" w14:paraId="679CB8AC" w14:textId="77777777" w:rsidTr="00A65C57">
        <w:tc>
          <w:tcPr>
            <w:tcW w:w="4547" w:type="dxa"/>
            <w:vAlign w:val="center"/>
          </w:tcPr>
          <w:p w14:paraId="25EBF288" w14:textId="77777777" w:rsidR="000C5FDF" w:rsidRPr="00064B65" w:rsidRDefault="000C5FDF" w:rsidP="008A7F71">
            <w:pPr>
              <w:jc w:val="center"/>
              <w:rPr>
                <w:rFonts w:asciiTheme="minorEastAsia" w:eastAsiaTheme="minorEastAsia" w:hAnsiTheme="minorEastAsia"/>
              </w:rPr>
            </w:pPr>
            <w:r w:rsidRPr="00064B65">
              <w:rPr>
                <w:rFonts w:asciiTheme="minorEastAsia" w:eastAsiaTheme="minorEastAsia" w:hAnsiTheme="minorEastAsia" w:hint="eastAsia"/>
              </w:rPr>
              <w:t>運動部</w:t>
            </w:r>
          </w:p>
        </w:tc>
        <w:tc>
          <w:tcPr>
            <w:tcW w:w="4547" w:type="dxa"/>
            <w:vAlign w:val="center"/>
          </w:tcPr>
          <w:p w14:paraId="67C40FBD" w14:textId="77777777" w:rsidR="000C5FDF" w:rsidRPr="00064B65" w:rsidRDefault="000C5FDF" w:rsidP="008A7F71">
            <w:pPr>
              <w:jc w:val="center"/>
              <w:rPr>
                <w:rFonts w:asciiTheme="minorEastAsia" w:eastAsiaTheme="minorEastAsia" w:hAnsiTheme="minorEastAsia"/>
              </w:rPr>
            </w:pPr>
            <w:r w:rsidRPr="00064B65">
              <w:rPr>
                <w:rFonts w:asciiTheme="minorEastAsia" w:eastAsiaTheme="minorEastAsia" w:hAnsiTheme="minorEastAsia" w:hint="eastAsia"/>
              </w:rPr>
              <w:t>文化部</w:t>
            </w:r>
          </w:p>
        </w:tc>
      </w:tr>
      <w:tr w:rsidR="000C5FDF" w:rsidRPr="00064B65" w14:paraId="03819D3C" w14:textId="77777777" w:rsidTr="00A65C57">
        <w:tc>
          <w:tcPr>
            <w:tcW w:w="4547" w:type="dxa"/>
          </w:tcPr>
          <w:p w14:paraId="026597B9" w14:textId="77777777" w:rsidR="000C5FDF" w:rsidRPr="00777619" w:rsidRDefault="00317123" w:rsidP="008A7F71">
            <w:pPr>
              <w:jc w:val="left"/>
              <w:rPr>
                <w:rFonts w:asciiTheme="minorEastAsia" w:eastAsiaTheme="minorEastAsia" w:hAnsiTheme="minorEastAsia"/>
              </w:rPr>
            </w:pPr>
            <w:r w:rsidRPr="00777619">
              <w:rPr>
                <w:rFonts w:asciiTheme="minorEastAsia" w:eastAsiaTheme="minorEastAsia" w:hAnsiTheme="minorEastAsia" w:hint="eastAsia"/>
              </w:rPr>
              <w:t>陸上競技部</w:t>
            </w:r>
          </w:p>
        </w:tc>
        <w:tc>
          <w:tcPr>
            <w:tcW w:w="4547" w:type="dxa"/>
          </w:tcPr>
          <w:p w14:paraId="0E7A43A4" w14:textId="77777777" w:rsidR="000C5FDF" w:rsidRPr="00777619" w:rsidRDefault="00317123" w:rsidP="008A7F71">
            <w:pPr>
              <w:jc w:val="left"/>
              <w:rPr>
                <w:rFonts w:asciiTheme="minorEastAsia" w:eastAsiaTheme="minorEastAsia" w:hAnsiTheme="minorEastAsia"/>
              </w:rPr>
            </w:pPr>
            <w:r w:rsidRPr="00777619">
              <w:rPr>
                <w:rFonts w:asciiTheme="minorEastAsia" w:eastAsiaTheme="minorEastAsia" w:hAnsiTheme="minorEastAsia" w:hint="eastAsia"/>
              </w:rPr>
              <w:t>吹奏楽</w:t>
            </w:r>
            <w:r w:rsidR="00642047" w:rsidRPr="00777619">
              <w:rPr>
                <w:rFonts w:asciiTheme="minorEastAsia" w:eastAsiaTheme="minorEastAsia" w:hAnsiTheme="minorEastAsia" w:hint="eastAsia"/>
              </w:rPr>
              <w:t>部</w:t>
            </w:r>
          </w:p>
        </w:tc>
      </w:tr>
      <w:tr w:rsidR="00080A04" w:rsidRPr="00064B65" w14:paraId="32E3CC14" w14:textId="77777777" w:rsidTr="00A65C57">
        <w:tc>
          <w:tcPr>
            <w:tcW w:w="4547" w:type="dxa"/>
          </w:tcPr>
          <w:p w14:paraId="1E79C930" w14:textId="381C51BF" w:rsidR="00080A04" w:rsidRPr="00777619" w:rsidRDefault="00A1240C" w:rsidP="008A7F71">
            <w:pPr>
              <w:jc w:val="left"/>
              <w:rPr>
                <w:rFonts w:asciiTheme="minorEastAsia" w:eastAsiaTheme="minorEastAsia" w:hAnsiTheme="minorEastAsia"/>
              </w:rPr>
            </w:pPr>
            <w:r>
              <w:rPr>
                <w:rFonts w:asciiTheme="minorEastAsia" w:eastAsiaTheme="minorEastAsia" w:hAnsiTheme="minorEastAsia" w:hint="eastAsia"/>
              </w:rPr>
              <w:t>野球部（</w:t>
            </w:r>
            <w:r w:rsidR="00926587">
              <w:rPr>
                <w:rFonts w:asciiTheme="minorEastAsia" w:eastAsiaTheme="minorEastAsia" w:hAnsiTheme="minorEastAsia" w:hint="eastAsia"/>
              </w:rPr>
              <w:t>令和４年</w:t>
            </w:r>
            <w:r>
              <w:rPr>
                <w:rFonts w:asciiTheme="minorEastAsia" w:eastAsiaTheme="minorEastAsia" w:hAnsiTheme="minorEastAsia" w:hint="eastAsia"/>
              </w:rPr>
              <w:t>度設立）</w:t>
            </w:r>
          </w:p>
        </w:tc>
        <w:tc>
          <w:tcPr>
            <w:tcW w:w="4547" w:type="dxa"/>
          </w:tcPr>
          <w:p w14:paraId="4127E75E" w14:textId="77777777" w:rsidR="00080A04" w:rsidRPr="00777619" w:rsidRDefault="000B3392" w:rsidP="008A7F71">
            <w:pPr>
              <w:jc w:val="left"/>
              <w:rPr>
                <w:rFonts w:asciiTheme="minorEastAsia" w:eastAsiaTheme="minorEastAsia" w:hAnsiTheme="minorEastAsia"/>
              </w:rPr>
            </w:pPr>
            <w:r>
              <w:rPr>
                <w:rFonts w:asciiTheme="minorEastAsia" w:eastAsiaTheme="minorEastAsia" w:hAnsiTheme="minorEastAsia" w:hint="eastAsia"/>
              </w:rPr>
              <w:t>コンピュータ</w:t>
            </w:r>
            <w:r w:rsidR="00080A04" w:rsidRPr="00777619">
              <w:rPr>
                <w:rFonts w:asciiTheme="minorEastAsia" w:eastAsiaTheme="minorEastAsia" w:hAnsiTheme="minorEastAsia" w:hint="eastAsia"/>
              </w:rPr>
              <w:t>部</w:t>
            </w:r>
          </w:p>
        </w:tc>
      </w:tr>
      <w:tr w:rsidR="00C61B87" w:rsidRPr="00064B65" w14:paraId="21EAD231" w14:textId="77777777" w:rsidTr="00A65C57">
        <w:tc>
          <w:tcPr>
            <w:tcW w:w="4547" w:type="dxa"/>
          </w:tcPr>
          <w:p w14:paraId="6818E751" w14:textId="77777777" w:rsidR="00C61B87" w:rsidRPr="00777619" w:rsidRDefault="00A1240C" w:rsidP="008A7F71">
            <w:pPr>
              <w:jc w:val="left"/>
              <w:rPr>
                <w:rFonts w:asciiTheme="minorEastAsia" w:eastAsiaTheme="minorEastAsia" w:hAnsiTheme="minorEastAsia"/>
              </w:rPr>
            </w:pPr>
            <w:r w:rsidRPr="00777619">
              <w:rPr>
                <w:rFonts w:asciiTheme="minorEastAsia" w:eastAsiaTheme="minorEastAsia" w:hAnsiTheme="minorEastAsia" w:hint="eastAsia"/>
              </w:rPr>
              <w:t>サッカー部</w:t>
            </w:r>
          </w:p>
        </w:tc>
        <w:tc>
          <w:tcPr>
            <w:tcW w:w="4547" w:type="dxa"/>
          </w:tcPr>
          <w:p w14:paraId="1E6EF647" w14:textId="77777777" w:rsidR="00C61B87" w:rsidRPr="00777619" w:rsidRDefault="00C61B87" w:rsidP="008A7F71">
            <w:pPr>
              <w:jc w:val="left"/>
              <w:rPr>
                <w:rFonts w:asciiTheme="minorEastAsia" w:eastAsiaTheme="minorEastAsia" w:hAnsiTheme="minorEastAsia"/>
              </w:rPr>
            </w:pPr>
            <w:r w:rsidRPr="00777619">
              <w:rPr>
                <w:rFonts w:asciiTheme="minorEastAsia" w:eastAsiaTheme="minorEastAsia" w:hAnsiTheme="minorEastAsia" w:hint="eastAsia"/>
              </w:rPr>
              <w:t>美術部</w:t>
            </w:r>
          </w:p>
        </w:tc>
      </w:tr>
      <w:tr w:rsidR="00C61B87" w:rsidRPr="00064B65" w14:paraId="7A509C36" w14:textId="77777777" w:rsidTr="00A65C57">
        <w:tc>
          <w:tcPr>
            <w:tcW w:w="4547" w:type="dxa"/>
          </w:tcPr>
          <w:p w14:paraId="488E77D1"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男女ハンドボール部</w:t>
            </w:r>
          </w:p>
        </w:tc>
        <w:tc>
          <w:tcPr>
            <w:tcW w:w="4547" w:type="dxa"/>
          </w:tcPr>
          <w:p w14:paraId="1C977AD9"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家庭科部</w:t>
            </w:r>
          </w:p>
        </w:tc>
      </w:tr>
      <w:tr w:rsidR="00C61B87" w:rsidRPr="00064B65" w14:paraId="6D2C6779" w14:textId="77777777" w:rsidTr="00A65C57">
        <w:tc>
          <w:tcPr>
            <w:tcW w:w="4547" w:type="dxa"/>
          </w:tcPr>
          <w:p w14:paraId="0185CB77" w14:textId="21544B73" w:rsidR="00C61B87" w:rsidRPr="00317123" w:rsidRDefault="00C61B87" w:rsidP="008A7F71">
            <w:pPr>
              <w:jc w:val="left"/>
              <w:rPr>
                <w:rFonts w:asciiTheme="minorEastAsia" w:eastAsiaTheme="minorEastAsia" w:hAnsiTheme="minorEastAsia"/>
              </w:rPr>
            </w:pPr>
            <w:r>
              <w:rPr>
                <w:rFonts w:asciiTheme="minorEastAsia" w:eastAsiaTheme="minorEastAsia" w:hAnsiTheme="minorEastAsia" w:hint="eastAsia"/>
              </w:rPr>
              <w:t>男子バスケットボール部</w:t>
            </w:r>
            <w:r w:rsidR="00926587" w:rsidRPr="00926587">
              <w:rPr>
                <w:rFonts w:asciiTheme="minorEastAsia" w:eastAsiaTheme="minorEastAsia" w:hAnsiTheme="minorEastAsia" w:hint="eastAsia"/>
                <w:sz w:val="18"/>
                <w:szCs w:val="16"/>
              </w:rPr>
              <w:t>（令和４年度設立）</w:t>
            </w:r>
          </w:p>
        </w:tc>
        <w:tc>
          <w:tcPr>
            <w:tcW w:w="4547" w:type="dxa"/>
          </w:tcPr>
          <w:p w14:paraId="04DB53D9" w14:textId="6F18B13C"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科学部</w:t>
            </w:r>
            <w:r w:rsidR="00926587">
              <w:rPr>
                <w:rFonts w:asciiTheme="minorEastAsia" w:eastAsiaTheme="minorEastAsia" w:hAnsiTheme="minorEastAsia" w:hint="eastAsia"/>
              </w:rPr>
              <w:t>（令和４年度設立）</w:t>
            </w:r>
          </w:p>
        </w:tc>
      </w:tr>
      <w:tr w:rsidR="00C61B87" w:rsidRPr="00064B65" w14:paraId="6473D3AC" w14:textId="77777777" w:rsidTr="00A65C57">
        <w:tc>
          <w:tcPr>
            <w:tcW w:w="4547" w:type="dxa"/>
          </w:tcPr>
          <w:p w14:paraId="5B8A88C5" w14:textId="77777777" w:rsidR="00C61B87" w:rsidRDefault="00C61B87" w:rsidP="008A7F71">
            <w:pPr>
              <w:jc w:val="left"/>
              <w:rPr>
                <w:rFonts w:asciiTheme="minorEastAsia" w:eastAsiaTheme="minorEastAsia" w:hAnsiTheme="minorEastAsia"/>
              </w:rPr>
            </w:pPr>
            <w:r>
              <w:rPr>
                <w:rFonts w:asciiTheme="minorEastAsia" w:eastAsiaTheme="minorEastAsia" w:hAnsiTheme="minorEastAsia" w:hint="eastAsia"/>
              </w:rPr>
              <w:t>女子バスケットボール部</w:t>
            </w:r>
          </w:p>
        </w:tc>
        <w:tc>
          <w:tcPr>
            <w:tcW w:w="4547" w:type="dxa"/>
          </w:tcPr>
          <w:p w14:paraId="6CADD93C" w14:textId="77777777" w:rsidR="00C61B87" w:rsidRDefault="00C61B87" w:rsidP="008A7F71">
            <w:pPr>
              <w:jc w:val="left"/>
              <w:rPr>
                <w:rFonts w:asciiTheme="minorEastAsia" w:eastAsiaTheme="minorEastAsia" w:hAnsiTheme="minorEastAsia"/>
              </w:rPr>
            </w:pPr>
          </w:p>
        </w:tc>
      </w:tr>
      <w:tr w:rsidR="00C61B87" w:rsidRPr="00064B65" w14:paraId="4FF72C6D" w14:textId="77777777" w:rsidTr="00A65C57">
        <w:tc>
          <w:tcPr>
            <w:tcW w:w="4547" w:type="dxa"/>
          </w:tcPr>
          <w:p w14:paraId="4A8C5782"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男子バレーボール部</w:t>
            </w:r>
          </w:p>
        </w:tc>
        <w:tc>
          <w:tcPr>
            <w:tcW w:w="4547" w:type="dxa"/>
          </w:tcPr>
          <w:p w14:paraId="0505F0E5" w14:textId="77777777" w:rsidR="00C61B87" w:rsidRPr="00064B65" w:rsidRDefault="00C61B87" w:rsidP="008A7F71">
            <w:pPr>
              <w:jc w:val="left"/>
              <w:rPr>
                <w:rFonts w:asciiTheme="minorEastAsia" w:eastAsiaTheme="minorEastAsia" w:hAnsiTheme="minorEastAsia"/>
              </w:rPr>
            </w:pPr>
          </w:p>
        </w:tc>
      </w:tr>
      <w:tr w:rsidR="00C61B87" w:rsidRPr="00064B65" w14:paraId="094D64A4" w14:textId="77777777" w:rsidTr="00A65C57">
        <w:tc>
          <w:tcPr>
            <w:tcW w:w="4547" w:type="dxa"/>
          </w:tcPr>
          <w:p w14:paraId="58702405"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女子バレーボール部</w:t>
            </w:r>
          </w:p>
        </w:tc>
        <w:tc>
          <w:tcPr>
            <w:tcW w:w="4547" w:type="dxa"/>
          </w:tcPr>
          <w:p w14:paraId="6122A629" w14:textId="77777777" w:rsidR="00C61B87" w:rsidRPr="00064B65" w:rsidRDefault="00C61B87" w:rsidP="008A7F71">
            <w:pPr>
              <w:jc w:val="left"/>
              <w:rPr>
                <w:rFonts w:asciiTheme="minorEastAsia" w:eastAsiaTheme="minorEastAsia" w:hAnsiTheme="minorEastAsia"/>
              </w:rPr>
            </w:pPr>
          </w:p>
        </w:tc>
      </w:tr>
      <w:tr w:rsidR="00C61B87" w:rsidRPr="00064B65" w14:paraId="13AE8BF5" w14:textId="77777777" w:rsidTr="00A65C57">
        <w:tc>
          <w:tcPr>
            <w:tcW w:w="4547" w:type="dxa"/>
          </w:tcPr>
          <w:p w14:paraId="791A90B6"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女子ソフトテニス部</w:t>
            </w:r>
          </w:p>
        </w:tc>
        <w:tc>
          <w:tcPr>
            <w:tcW w:w="4547" w:type="dxa"/>
          </w:tcPr>
          <w:p w14:paraId="0B2E8B9C" w14:textId="77777777" w:rsidR="00C61B87" w:rsidRPr="00064B65" w:rsidRDefault="00C61B87" w:rsidP="008A7F71">
            <w:pPr>
              <w:jc w:val="left"/>
              <w:rPr>
                <w:rFonts w:asciiTheme="minorEastAsia" w:eastAsiaTheme="minorEastAsia" w:hAnsiTheme="minorEastAsia"/>
              </w:rPr>
            </w:pPr>
          </w:p>
        </w:tc>
      </w:tr>
      <w:tr w:rsidR="00C61B87" w:rsidRPr="00064B65" w14:paraId="6F3FB7E0" w14:textId="77777777" w:rsidTr="00A65C57">
        <w:tc>
          <w:tcPr>
            <w:tcW w:w="4547" w:type="dxa"/>
          </w:tcPr>
          <w:p w14:paraId="2A3BF6E5"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男女バドミントン部</w:t>
            </w:r>
          </w:p>
        </w:tc>
        <w:tc>
          <w:tcPr>
            <w:tcW w:w="4547" w:type="dxa"/>
          </w:tcPr>
          <w:p w14:paraId="597B6E34" w14:textId="77777777" w:rsidR="00C61B87" w:rsidRPr="00064B65" w:rsidRDefault="00C61B87" w:rsidP="008A7F71">
            <w:pPr>
              <w:jc w:val="left"/>
              <w:rPr>
                <w:rFonts w:asciiTheme="minorEastAsia" w:eastAsiaTheme="minorEastAsia" w:hAnsiTheme="minorEastAsia"/>
              </w:rPr>
            </w:pPr>
          </w:p>
        </w:tc>
      </w:tr>
      <w:tr w:rsidR="00C61B87" w:rsidRPr="00064B65" w14:paraId="02671814" w14:textId="77777777" w:rsidTr="00A65C57">
        <w:tc>
          <w:tcPr>
            <w:tcW w:w="4547" w:type="dxa"/>
          </w:tcPr>
          <w:p w14:paraId="7A7DF74B" w14:textId="7697067F"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男</w:t>
            </w:r>
            <w:r w:rsidR="004401A1">
              <w:rPr>
                <w:rFonts w:asciiTheme="minorEastAsia" w:eastAsiaTheme="minorEastAsia" w:hAnsiTheme="minorEastAsia" w:hint="eastAsia"/>
              </w:rPr>
              <w:t>子</w:t>
            </w:r>
            <w:r>
              <w:rPr>
                <w:rFonts w:asciiTheme="minorEastAsia" w:eastAsiaTheme="minorEastAsia" w:hAnsiTheme="minorEastAsia" w:hint="eastAsia"/>
              </w:rPr>
              <w:t>卓球部</w:t>
            </w:r>
          </w:p>
        </w:tc>
        <w:tc>
          <w:tcPr>
            <w:tcW w:w="4547" w:type="dxa"/>
          </w:tcPr>
          <w:p w14:paraId="4D85003E" w14:textId="77777777" w:rsidR="00C61B87" w:rsidRPr="00064B65" w:rsidRDefault="00C61B87" w:rsidP="008A7F71">
            <w:pPr>
              <w:jc w:val="left"/>
              <w:rPr>
                <w:rFonts w:asciiTheme="minorEastAsia" w:eastAsiaTheme="minorEastAsia" w:hAnsiTheme="minorEastAsia"/>
              </w:rPr>
            </w:pPr>
          </w:p>
        </w:tc>
      </w:tr>
      <w:tr w:rsidR="004401A1" w:rsidRPr="00064B65" w14:paraId="51328E6D" w14:textId="77777777" w:rsidTr="00A65C57">
        <w:tc>
          <w:tcPr>
            <w:tcW w:w="4547" w:type="dxa"/>
          </w:tcPr>
          <w:p w14:paraId="323C195A" w14:textId="39ECE047" w:rsidR="004401A1" w:rsidRDefault="004401A1" w:rsidP="008A7F71">
            <w:pPr>
              <w:jc w:val="left"/>
              <w:rPr>
                <w:rFonts w:asciiTheme="minorEastAsia" w:eastAsiaTheme="minorEastAsia" w:hAnsiTheme="minorEastAsia"/>
              </w:rPr>
            </w:pPr>
            <w:r>
              <w:rPr>
                <w:rFonts w:asciiTheme="minorEastAsia" w:eastAsiaTheme="minorEastAsia" w:hAnsiTheme="minorEastAsia" w:hint="eastAsia"/>
              </w:rPr>
              <w:t>女子卓球部</w:t>
            </w:r>
          </w:p>
        </w:tc>
        <w:tc>
          <w:tcPr>
            <w:tcW w:w="4547" w:type="dxa"/>
          </w:tcPr>
          <w:p w14:paraId="46A55ECC" w14:textId="77777777" w:rsidR="004401A1" w:rsidRPr="00064B65" w:rsidRDefault="004401A1" w:rsidP="008A7F71">
            <w:pPr>
              <w:jc w:val="left"/>
              <w:rPr>
                <w:rFonts w:asciiTheme="minorEastAsia" w:eastAsiaTheme="minorEastAsia" w:hAnsiTheme="minorEastAsia"/>
              </w:rPr>
            </w:pPr>
          </w:p>
        </w:tc>
      </w:tr>
      <w:tr w:rsidR="00C61B87" w:rsidRPr="00064B65" w14:paraId="2E5D4F2B" w14:textId="77777777" w:rsidTr="00A65C57">
        <w:tc>
          <w:tcPr>
            <w:tcW w:w="4547" w:type="dxa"/>
          </w:tcPr>
          <w:p w14:paraId="48136AAB" w14:textId="77777777" w:rsidR="00C61B87" w:rsidRPr="00064B65" w:rsidRDefault="00C61B87" w:rsidP="008A7F71">
            <w:pPr>
              <w:jc w:val="left"/>
              <w:rPr>
                <w:rFonts w:asciiTheme="minorEastAsia" w:eastAsiaTheme="minorEastAsia" w:hAnsiTheme="minorEastAsia"/>
              </w:rPr>
            </w:pPr>
            <w:r>
              <w:rPr>
                <w:rFonts w:asciiTheme="minorEastAsia" w:eastAsiaTheme="minorEastAsia" w:hAnsiTheme="minorEastAsia" w:hint="eastAsia"/>
              </w:rPr>
              <w:t>剣道部</w:t>
            </w:r>
          </w:p>
        </w:tc>
        <w:tc>
          <w:tcPr>
            <w:tcW w:w="4547" w:type="dxa"/>
          </w:tcPr>
          <w:p w14:paraId="2BEFECD4" w14:textId="77777777" w:rsidR="00C61B87" w:rsidRPr="00064B65" w:rsidRDefault="00C61B87" w:rsidP="008A7F71">
            <w:pPr>
              <w:jc w:val="left"/>
              <w:rPr>
                <w:rFonts w:asciiTheme="minorEastAsia" w:eastAsiaTheme="minorEastAsia" w:hAnsiTheme="minorEastAsia"/>
              </w:rPr>
            </w:pPr>
          </w:p>
        </w:tc>
      </w:tr>
    </w:tbl>
    <w:p w14:paraId="4CB2E968" w14:textId="77777777" w:rsidR="000C5FDF" w:rsidRDefault="000C5FDF" w:rsidP="008A7F71">
      <w:pPr>
        <w:spacing w:line="276" w:lineRule="auto"/>
        <w:jc w:val="left"/>
        <w:rPr>
          <w:rFonts w:asciiTheme="minorEastAsia" w:eastAsiaTheme="minorEastAsia" w:hAnsiTheme="minorEastAsia"/>
        </w:rPr>
      </w:pPr>
    </w:p>
    <w:p w14:paraId="06B10AE2" w14:textId="77777777" w:rsidR="004D2022" w:rsidRDefault="004D2022" w:rsidP="008A7F71">
      <w:pPr>
        <w:spacing w:line="276" w:lineRule="auto"/>
        <w:jc w:val="left"/>
        <w:rPr>
          <w:rFonts w:asciiTheme="minorEastAsia" w:eastAsiaTheme="minorEastAsia" w:hAnsiTheme="minorEastAsia"/>
        </w:rPr>
      </w:pPr>
      <w:r>
        <w:rPr>
          <w:rFonts w:asciiTheme="minorEastAsia" w:eastAsiaTheme="minorEastAsia" w:hAnsiTheme="minorEastAsia" w:hint="eastAsia"/>
        </w:rPr>
        <w:t>３　活動計画</w:t>
      </w:r>
    </w:p>
    <w:p w14:paraId="50FB3A3F" w14:textId="77777777" w:rsidR="004D2022" w:rsidRDefault="004D2022" w:rsidP="008A7F71">
      <w:pPr>
        <w:spacing w:line="276" w:lineRule="auto"/>
        <w:ind w:leftChars="100" w:left="480" w:hangingChars="100" w:hanging="240"/>
        <w:rPr>
          <w:rFonts w:asciiTheme="minorEastAsia" w:eastAsiaTheme="minorEastAsia" w:hAnsiTheme="minorEastAsia"/>
          <w:szCs w:val="24"/>
        </w:rPr>
      </w:pPr>
      <w:r w:rsidRPr="00A05CA1">
        <w:rPr>
          <w:rFonts w:asciiTheme="minorEastAsia" w:eastAsiaTheme="minorEastAsia" w:hAnsiTheme="minorEastAsia" w:hint="eastAsia"/>
          <w:szCs w:val="24"/>
        </w:rPr>
        <w:t>⑴　毎月の活動計画を生徒及び保護者に公表</w:t>
      </w:r>
      <w:r>
        <w:rPr>
          <w:rFonts w:asciiTheme="minorEastAsia" w:eastAsiaTheme="minorEastAsia" w:hAnsiTheme="minorEastAsia" w:hint="eastAsia"/>
          <w:szCs w:val="24"/>
        </w:rPr>
        <w:t>します。</w:t>
      </w:r>
    </w:p>
    <w:p w14:paraId="50F65AED" w14:textId="77777777" w:rsidR="004D2022" w:rsidRPr="00A05CA1" w:rsidRDefault="004D2022" w:rsidP="008A7F71">
      <w:pPr>
        <w:spacing w:line="276" w:lineRule="auto"/>
        <w:ind w:leftChars="100" w:left="480" w:hangingChars="100" w:hanging="240"/>
        <w:rPr>
          <w:rFonts w:asciiTheme="minorEastAsia" w:eastAsiaTheme="minorEastAsia" w:hAnsiTheme="minorEastAsia"/>
          <w:szCs w:val="24"/>
        </w:rPr>
      </w:pPr>
      <w:r>
        <w:rPr>
          <w:rFonts w:asciiTheme="minorEastAsia" w:eastAsiaTheme="minorEastAsia" w:hAnsiTheme="minorEastAsia" w:hint="eastAsia"/>
          <w:szCs w:val="24"/>
        </w:rPr>
        <w:t>⑵　日々の活動内容をあらかじめ生徒に指導します。</w:t>
      </w:r>
    </w:p>
    <w:p w14:paraId="160B2059" w14:textId="77777777" w:rsidR="004D2022" w:rsidRPr="00A05CA1" w:rsidRDefault="0077403F" w:rsidP="008A7F71">
      <w:pPr>
        <w:tabs>
          <w:tab w:val="right" w:leader="middleDot" w:pos="8880"/>
        </w:tabs>
        <w:spacing w:line="276" w:lineRule="auto"/>
        <w:ind w:leftChars="100" w:left="480" w:hangingChars="100" w:hanging="240"/>
        <w:rPr>
          <w:rFonts w:asciiTheme="minorEastAsia" w:eastAsiaTheme="minorEastAsia" w:hAnsiTheme="minorEastAsia"/>
          <w:szCs w:val="24"/>
        </w:rPr>
      </w:pPr>
      <w:r>
        <w:rPr>
          <w:rFonts w:asciiTheme="minorEastAsia" w:eastAsiaTheme="minorEastAsia" w:hAnsiTheme="minorEastAsia" w:hint="eastAsia"/>
          <w:szCs w:val="24"/>
        </w:rPr>
        <w:t>⑶</w:t>
      </w:r>
      <w:r w:rsidR="004D2022" w:rsidRPr="00A05CA1">
        <w:rPr>
          <w:rFonts w:asciiTheme="minorEastAsia" w:eastAsiaTheme="minorEastAsia" w:hAnsiTheme="minorEastAsia" w:hint="eastAsia"/>
          <w:szCs w:val="24"/>
        </w:rPr>
        <w:t xml:space="preserve">　毎月の活動計画及び活動実績の策定に当たっては、生徒の状況、学校の特色、各部活動の特性などを考慮</w:t>
      </w:r>
      <w:r w:rsidR="004D2022">
        <w:rPr>
          <w:rFonts w:asciiTheme="minorEastAsia" w:eastAsiaTheme="minorEastAsia" w:hAnsiTheme="minorEastAsia" w:hint="eastAsia"/>
          <w:szCs w:val="24"/>
        </w:rPr>
        <w:t>します。</w:t>
      </w:r>
    </w:p>
    <w:p w14:paraId="43E4BF89" w14:textId="77777777" w:rsidR="004D2022" w:rsidRPr="004D2022" w:rsidRDefault="004D2022" w:rsidP="008A7F71">
      <w:pPr>
        <w:spacing w:line="276" w:lineRule="auto"/>
        <w:jc w:val="left"/>
        <w:rPr>
          <w:rFonts w:asciiTheme="minorEastAsia" w:eastAsiaTheme="minorEastAsia" w:hAnsiTheme="minorEastAsia"/>
        </w:rPr>
      </w:pPr>
    </w:p>
    <w:p w14:paraId="3994D65E" w14:textId="77777777" w:rsidR="00653E9B" w:rsidRPr="00064B65" w:rsidRDefault="00653E9B" w:rsidP="008A7F71">
      <w:pPr>
        <w:spacing w:line="276" w:lineRule="auto"/>
        <w:jc w:val="left"/>
        <w:rPr>
          <w:rFonts w:asciiTheme="minorEastAsia" w:eastAsiaTheme="minorEastAsia" w:hAnsiTheme="minorEastAsia"/>
        </w:rPr>
      </w:pPr>
      <w:r w:rsidRPr="00064B65">
        <w:rPr>
          <w:rFonts w:asciiTheme="minorEastAsia" w:eastAsiaTheme="minorEastAsia" w:hAnsiTheme="minorEastAsia" w:hint="eastAsia"/>
        </w:rPr>
        <w:t>４　休養日</w:t>
      </w:r>
    </w:p>
    <w:p w14:paraId="1DF0A7B2" w14:textId="77777777" w:rsidR="00653E9B" w:rsidRPr="00064B65" w:rsidRDefault="00653E9B" w:rsidP="008A7F71">
      <w:pPr>
        <w:spacing w:line="276" w:lineRule="auto"/>
        <w:ind w:leftChars="100" w:left="240" w:firstLineChars="100" w:firstLine="240"/>
        <w:jc w:val="left"/>
        <w:rPr>
          <w:rFonts w:asciiTheme="minorEastAsia" w:eastAsiaTheme="minorEastAsia" w:hAnsiTheme="minorEastAsia"/>
        </w:rPr>
      </w:pPr>
      <w:r w:rsidRPr="00064B65">
        <w:rPr>
          <w:rFonts w:asciiTheme="minorEastAsia" w:eastAsiaTheme="minorEastAsia" w:hAnsiTheme="minorEastAsia" w:hint="eastAsia"/>
        </w:rPr>
        <w:t>各部活動の運営については、生徒のバランスの取れた生活と成長の確保の観点などを踏まえ適切な休養日を設定します。</w:t>
      </w:r>
    </w:p>
    <w:p w14:paraId="345E1F72" w14:textId="77777777" w:rsidR="00653E9B" w:rsidRPr="00064B65" w:rsidRDefault="00653E9B" w:rsidP="008A7F71">
      <w:pPr>
        <w:spacing w:line="276" w:lineRule="auto"/>
        <w:ind w:leftChars="100" w:left="480" w:hangingChars="100" w:hanging="240"/>
        <w:rPr>
          <w:rFonts w:asciiTheme="minorEastAsia" w:eastAsiaTheme="minorEastAsia" w:hAnsiTheme="minorEastAsia"/>
          <w:szCs w:val="24"/>
        </w:rPr>
      </w:pPr>
      <w:r w:rsidRPr="00064B65">
        <w:rPr>
          <w:rFonts w:asciiTheme="minorEastAsia" w:eastAsiaTheme="minorEastAsia" w:hAnsiTheme="minorEastAsia" w:hint="eastAsia"/>
          <w:szCs w:val="24"/>
        </w:rPr>
        <w:t>⑴　平日（授業のある日）は、少なくとも１日を休養日とします。</w:t>
      </w:r>
    </w:p>
    <w:p w14:paraId="19E932B5" w14:textId="77777777" w:rsidR="00653E9B" w:rsidRPr="00064B65" w:rsidRDefault="00653E9B" w:rsidP="008A7F71">
      <w:pPr>
        <w:spacing w:line="276" w:lineRule="auto"/>
        <w:ind w:leftChars="100" w:left="480" w:hangingChars="100" w:hanging="240"/>
        <w:rPr>
          <w:rFonts w:asciiTheme="minorEastAsia" w:eastAsiaTheme="minorEastAsia" w:hAnsiTheme="minorEastAsia"/>
          <w:szCs w:val="24"/>
        </w:rPr>
      </w:pPr>
      <w:r w:rsidRPr="00064B65">
        <w:rPr>
          <w:rFonts w:asciiTheme="minorEastAsia" w:eastAsiaTheme="minorEastAsia" w:hAnsiTheme="minorEastAsia" w:hint="eastAsia"/>
          <w:szCs w:val="24"/>
        </w:rPr>
        <w:t>⑵　週末（土曜日、日曜日、祝日等）は、少なくとも１日以上を休養日とします。ただし、週末に大会参加等で２日以上活動した場合、大会終了後の平日を休養日として振替えます。</w:t>
      </w:r>
    </w:p>
    <w:p w14:paraId="224AF883" w14:textId="77777777" w:rsidR="008A7F71" w:rsidRDefault="008A7F71" w:rsidP="00653E9B">
      <w:pPr>
        <w:ind w:leftChars="100" w:left="480" w:hangingChars="100" w:hanging="240"/>
        <w:rPr>
          <w:rFonts w:asciiTheme="minorEastAsia" w:eastAsiaTheme="minorEastAsia" w:hAnsiTheme="minorEastAsia"/>
          <w:szCs w:val="24"/>
        </w:rPr>
      </w:pPr>
    </w:p>
    <w:p w14:paraId="17D48977" w14:textId="77777777" w:rsidR="00FB4F84" w:rsidRDefault="00FB4F84" w:rsidP="008A7F71">
      <w:pPr>
        <w:spacing w:line="276" w:lineRule="auto"/>
        <w:ind w:leftChars="100" w:left="480" w:hangingChars="100" w:hanging="240"/>
        <w:rPr>
          <w:rFonts w:asciiTheme="minorEastAsia" w:eastAsiaTheme="minorEastAsia" w:hAnsiTheme="minorEastAsia"/>
          <w:szCs w:val="24"/>
        </w:rPr>
      </w:pPr>
    </w:p>
    <w:p w14:paraId="125AE017" w14:textId="610855E8" w:rsidR="00960B95" w:rsidRDefault="00653E9B" w:rsidP="008A7F71">
      <w:pPr>
        <w:spacing w:line="276" w:lineRule="auto"/>
        <w:ind w:leftChars="100" w:left="480" w:hangingChars="100" w:hanging="240"/>
        <w:rPr>
          <w:rFonts w:asciiTheme="minorEastAsia" w:eastAsiaTheme="minorEastAsia" w:hAnsiTheme="minorEastAsia"/>
          <w:szCs w:val="24"/>
        </w:rPr>
      </w:pPr>
      <w:r w:rsidRPr="00912A0D">
        <w:rPr>
          <w:rFonts w:asciiTheme="minorEastAsia" w:eastAsiaTheme="minorEastAsia" w:hAnsiTheme="minorEastAsia" w:hint="eastAsia"/>
          <w:szCs w:val="24"/>
        </w:rPr>
        <w:lastRenderedPageBreak/>
        <w:t>⑶　長期休業中（夏休み等）も、</w:t>
      </w:r>
      <w:r w:rsidR="004D2022" w:rsidRPr="00912A0D">
        <w:rPr>
          <w:rFonts w:asciiTheme="minorEastAsia" w:eastAsiaTheme="minorEastAsia" w:hAnsiTheme="minorEastAsia" w:hint="eastAsia"/>
          <w:szCs w:val="24"/>
        </w:rPr>
        <w:t>⑴</w:t>
      </w:r>
      <w:r w:rsidR="008370D1" w:rsidRPr="00912A0D">
        <w:rPr>
          <w:rFonts w:asciiTheme="minorEastAsia" w:eastAsiaTheme="minorEastAsia" w:hAnsiTheme="minorEastAsia" w:hint="eastAsia"/>
          <w:szCs w:val="24"/>
        </w:rPr>
        <w:t>、</w:t>
      </w:r>
      <w:r w:rsidRPr="00912A0D">
        <w:rPr>
          <w:rFonts w:asciiTheme="minorEastAsia" w:eastAsiaTheme="minorEastAsia" w:hAnsiTheme="minorEastAsia" w:hint="eastAsia"/>
          <w:szCs w:val="24"/>
        </w:rPr>
        <w:t>⑵の休養日の設定と同様にします。</w:t>
      </w:r>
      <w:r w:rsidR="00E62932" w:rsidRPr="00912A0D">
        <w:rPr>
          <w:rFonts w:asciiTheme="minorEastAsia" w:eastAsiaTheme="minorEastAsia" w:hAnsiTheme="minorEastAsia" w:hint="eastAsia"/>
          <w:szCs w:val="24"/>
        </w:rPr>
        <w:t>また、学校閉庁日（８月中旬の４日間、１２月２９日～１月３日）は休養日とし、</w:t>
      </w:r>
      <w:r w:rsidR="00EF7160">
        <w:rPr>
          <w:rFonts w:asciiTheme="minorEastAsia" w:eastAsiaTheme="minorEastAsia" w:hAnsiTheme="minorEastAsia" w:hint="eastAsia"/>
          <w:kern w:val="0"/>
          <w:szCs w:val="24"/>
        </w:rPr>
        <w:t>一定程度長期の休養期間を確保するため、活動を実施しないオフシーズンを計画的に</w:t>
      </w:r>
      <w:r w:rsidR="00E62932" w:rsidRPr="00912A0D">
        <w:rPr>
          <w:rFonts w:asciiTheme="minorEastAsia" w:eastAsiaTheme="minorEastAsia" w:hAnsiTheme="minorEastAsia" w:hint="eastAsia"/>
          <w:szCs w:val="24"/>
        </w:rPr>
        <w:t>設定します。</w:t>
      </w:r>
      <w:r w:rsidRPr="00912A0D">
        <w:rPr>
          <w:rFonts w:asciiTheme="minorEastAsia" w:eastAsiaTheme="minorEastAsia" w:hAnsiTheme="minorEastAsia" w:hint="eastAsia"/>
          <w:szCs w:val="24"/>
        </w:rPr>
        <w:t>た</w:t>
      </w:r>
    </w:p>
    <w:p w14:paraId="435388FA" w14:textId="77777777" w:rsidR="00653E9B" w:rsidRDefault="00653E9B" w:rsidP="008A7F71">
      <w:pPr>
        <w:spacing w:line="276" w:lineRule="auto"/>
        <w:ind w:leftChars="200" w:left="480"/>
        <w:rPr>
          <w:rFonts w:asciiTheme="minorEastAsia" w:eastAsiaTheme="minorEastAsia" w:hAnsiTheme="minorEastAsia"/>
          <w:szCs w:val="24"/>
        </w:rPr>
      </w:pPr>
      <w:r w:rsidRPr="00912A0D">
        <w:rPr>
          <w:rFonts w:asciiTheme="minorEastAsia" w:eastAsiaTheme="minorEastAsia" w:hAnsiTheme="minorEastAsia" w:hint="eastAsia"/>
          <w:szCs w:val="24"/>
        </w:rPr>
        <w:t>だし、２週間以内に全国大会等への出場を控えている場合、</w:t>
      </w:r>
      <w:r w:rsidR="006E1537" w:rsidRPr="00912A0D">
        <w:rPr>
          <w:rFonts w:asciiTheme="minorEastAsia" w:eastAsiaTheme="minorEastAsia" w:hAnsiTheme="minorEastAsia" w:hint="eastAsia"/>
          <w:szCs w:val="24"/>
        </w:rPr>
        <w:t>休養日としない場合もあります。</w:t>
      </w:r>
      <w:r w:rsidR="00A62A10">
        <w:rPr>
          <w:rFonts w:asciiTheme="minorEastAsia" w:eastAsiaTheme="minorEastAsia" w:hAnsiTheme="minorEastAsia" w:hint="eastAsia"/>
          <w:szCs w:val="24"/>
        </w:rPr>
        <w:t>その場合は、保護者宛に連絡をします。</w:t>
      </w:r>
    </w:p>
    <w:p w14:paraId="76BAC89E" w14:textId="77777777" w:rsidR="00080A04" w:rsidRPr="00912A0D" w:rsidRDefault="00080A04" w:rsidP="008A7F71">
      <w:pPr>
        <w:spacing w:line="276" w:lineRule="auto"/>
        <w:ind w:leftChars="100" w:left="480" w:hangingChars="100" w:hanging="240"/>
        <w:rPr>
          <w:rFonts w:asciiTheme="minorEastAsia" w:eastAsiaTheme="minorEastAsia" w:hAnsiTheme="minorEastAsia"/>
          <w:szCs w:val="24"/>
        </w:rPr>
      </w:pPr>
    </w:p>
    <w:p w14:paraId="76AF4184" w14:textId="77777777" w:rsidR="00653E9B" w:rsidRPr="00064B65" w:rsidRDefault="00653E9B" w:rsidP="008A7F71">
      <w:pPr>
        <w:spacing w:line="276" w:lineRule="auto"/>
        <w:ind w:leftChars="100" w:left="480" w:hangingChars="100" w:hanging="240"/>
        <w:rPr>
          <w:rFonts w:asciiTheme="minorEastAsia" w:eastAsiaTheme="minorEastAsia" w:hAnsiTheme="minorEastAsia"/>
          <w:szCs w:val="24"/>
        </w:rPr>
      </w:pPr>
      <w:r w:rsidRPr="00064B65">
        <w:rPr>
          <w:rFonts w:asciiTheme="minorEastAsia" w:eastAsiaTheme="minorEastAsia" w:hAnsiTheme="minorEastAsia" w:hint="eastAsia"/>
          <w:szCs w:val="24"/>
        </w:rPr>
        <w:t>⑷　定期試験への対応</w:t>
      </w:r>
    </w:p>
    <w:p w14:paraId="3C71695A" w14:textId="77777777" w:rsidR="006E1537" w:rsidRPr="00064B65" w:rsidRDefault="00653E9B" w:rsidP="008A7F71">
      <w:pPr>
        <w:spacing w:line="276" w:lineRule="auto"/>
        <w:ind w:leftChars="200" w:left="480" w:firstLineChars="100" w:firstLine="240"/>
        <w:rPr>
          <w:rFonts w:asciiTheme="minorEastAsia" w:eastAsiaTheme="minorEastAsia" w:hAnsiTheme="minorEastAsia"/>
          <w:szCs w:val="24"/>
        </w:rPr>
      </w:pPr>
      <w:r w:rsidRPr="00064B65">
        <w:rPr>
          <w:rFonts w:asciiTheme="minorEastAsia" w:eastAsiaTheme="minorEastAsia" w:hAnsiTheme="minorEastAsia" w:hint="eastAsia"/>
          <w:szCs w:val="24"/>
        </w:rPr>
        <w:t>原則として、</w:t>
      </w:r>
      <w:r w:rsidR="006E1537" w:rsidRPr="00064B65">
        <w:rPr>
          <w:rFonts w:asciiTheme="minorEastAsia" w:eastAsiaTheme="minorEastAsia" w:hAnsiTheme="minorEastAsia" w:hint="eastAsia"/>
          <w:szCs w:val="24"/>
        </w:rPr>
        <w:t>中間</w:t>
      </w:r>
      <w:r w:rsidRPr="00064B65">
        <w:rPr>
          <w:rFonts w:asciiTheme="minorEastAsia" w:eastAsiaTheme="minorEastAsia" w:hAnsiTheme="minorEastAsia" w:hint="eastAsia"/>
          <w:szCs w:val="24"/>
        </w:rPr>
        <w:t>試験</w:t>
      </w:r>
      <w:r w:rsidR="00DA072E">
        <w:rPr>
          <w:rFonts w:asciiTheme="minorEastAsia" w:eastAsiaTheme="minorEastAsia" w:hAnsiTheme="minorEastAsia" w:hint="eastAsia"/>
          <w:szCs w:val="24"/>
        </w:rPr>
        <w:t>開始日の</w:t>
      </w:r>
      <w:r w:rsidR="009C0B65" w:rsidRPr="00846289">
        <w:rPr>
          <w:rFonts w:asciiTheme="minorEastAsia" w:eastAsiaTheme="minorEastAsia" w:hAnsiTheme="minorEastAsia" w:hint="eastAsia"/>
          <w:szCs w:val="24"/>
        </w:rPr>
        <w:t>３</w:t>
      </w:r>
      <w:r w:rsidR="006E1537" w:rsidRPr="00846289">
        <w:rPr>
          <w:rFonts w:asciiTheme="minorEastAsia" w:eastAsiaTheme="minorEastAsia" w:hAnsiTheme="minorEastAsia" w:hint="eastAsia"/>
          <w:szCs w:val="24"/>
        </w:rPr>
        <w:t>日</w:t>
      </w:r>
      <w:r w:rsidRPr="00064B65">
        <w:rPr>
          <w:rFonts w:asciiTheme="minorEastAsia" w:eastAsiaTheme="minorEastAsia" w:hAnsiTheme="minorEastAsia" w:hint="eastAsia"/>
          <w:szCs w:val="24"/>
        </w:rPr>
        <w:t>前</w:t>
      </w:r>
      <w:r w:rsidR="00DA072E">
        <w:rPr>
          <w:rFonts w:asciiTheme="minorEastAsia" w:eastAsiaTheme="minorEastAsia" w:hAnsiTheme="minorEastAsia" w:hint="eastAsia"/>
          <w:szCs w:val="24"/>
        </w:rPr>
        <w:t>から終了までの期間</w:t>
      </w:r>
      <w:r w:rsidR="006E1537" w:rsidRPr="00064B65">
        <w:rPr>
          <w:rFonts w:asciiTheme="minorEastAsia" w:eastAsiaTheme="minorEastAsia" w:hAnsiTheme="minorEastAsia" w:hint="eastAsia"/>
          <w:szCs w:val="24"/>
        </w:rPr>
        <w:t>、期末試験</w:t>
      </w:r>
      <w:r w:rsidR="00DA072E">
        <w:rPr>
          <w:rFonts w:asciiTheme="minorEastAsia" w:eastAsiaTheme="minorEastAsia" w:hAnsiTheme="minorEastAsia" w:hint="eastAsia"/>
          <w:szCs w:val="24"/>
        </w:rPr>
        <w:t>開始日の</w:t>
      </w:r>
      <w:r w:rsidR="009C0B65" w:rsidRPr="00846289">
        <w:rPr>
          <w:rFonts w:asciiTheme="minorEastAsia" w:eastAsiaTheme="minorEastAsia" w:hAnsiTheme="minorEastAsia" w:hint="eastAsia"/>
          <w:szCs w:val="24"/>
        </w:rPr>
        <w:t>４</w:t>
      </w:r>
      <w:r w:rsidR="006E1537" w:rsidRPr="00846289">
        <w:rPr>
          <w:rFonts w:asciiTheme="minorEastAsia" w:eastAsiaTheme="minorEastAsia" w:hAnsiTheme="minorEastAsia" w:hint="eastAsia"/>
          <w:szCs w:val="24"/>
        </w:rPr>
        <w:t>日</w:t>
      </w:r>
      <w:r w:rsidR="006E1537" w:rsidRPr="00064B65">
        <w:rPr>
          <w:rFonts w:asciiTheme="minorEastAsia" w:eastAsiaTheme="minorEastAsia" w:hAnsiTheme="minorEastAsia" w:hint="eastAsia"/>
          <w:szCs w:val="24"/>
        </w:rPr>
        <w:t>前</w:t>
      </w:r>
      <w:r w:rsidRPr="00064B65">
        <w:rPr>
          <w:rFonts w:asciiTheme="minorEastAsia" w:eastAsiaTheme="minorEastAsia" w:hAnsiTheme="minorEastAsia" w:hint="eastAsia"/>
          <w:szCs w:val="24"/>
        </w:rPr>
        <w:t>から終了までの期間は、休養日と</w:t>
      </w:r>
      <w:r w:rsidR="006E1537" w:rsidRPr="00064B65">
        <w:rPr>
          <w:rFonts w:asciiTheme="minorEastAsia" w:eastAsiaTheme="minorEastAsia" w:hAnsiTheme="minorEastAsia" w:hint="eastAsia"/>
          <w:szCs w:val="24"/>
        </w:rPr>
        <w:t>します。</w:t>
      </w:r>
    </w:p>
    <w:p w14:paraId="65E37A09" w14:textId="77777777" w:rsidR="00653E9B" w:rsidRPr="00064B65" w:rsidRDefault="00653E9B" w:rsidP="008A7F71">
      <w:pPr>
        <w:spacing w:line="276" w:lineRule="auto"/>
        <w:ind w:leftChars="100" w:left="480" w:hangingChars="100" w:hanging="240"/>
        <w:jc w:val="left"/>
        <w:rPr>
          <w:rFonts w:asciiTheme="minorEastAsia" w:eastAsiaTheme="minorEastAsia" w:hAnsiTheme="minorEastAsia"/>
        </w:rPr>
      </w:pPr>
    </w:p>
    <w:p w14:paraId="62CD8B07" w14:textId="77777777" w:rsidR="00653E9B" w:rsidRPr="00064B65" w:rsidRDefault="00653E9B" w:rsidP="008A7F71">
      <w:pPr>
        <w:spacing w:line="276" w:lineRule="auto"/>
        <w:jc w:val="left"/>
        <w:rPr>
          <w:rFonts w:asciiTheme="minorEastAsia" w:eastAsiaTheme="minorEastAsia" w:hAnsiTheme="minorEastAsia"/>
        </w:rPr>
      </w:pPr>
      <w:r w:rsidRPr="00064B65">
        <w:rPr>
          <w:rFonts w:asciiTheme="minorEastAsia" w:eastAsiaTheme="minorEastAsia" w:hAnsiTheme="minorEastAsia" w:hint="eastAsia"/>
        </w:rPr>
        <w:t>５　活動時間</w:t>
      </w:r>
    </w:p>
    <w:p w14:paraId="025B6AA2" w14:textId="77777777" w:rsidR="00DB05AB" w:rsidRPr="00DB05AB" w:rsidRDefault="00653E9B" w:rsidP="008A7F71">
      <w:pPr>
        <w:spacing w:line="276" w:lineRule="auto"/>
        <w:ind w:leftChars="100" w:left="240"/>
        <w:jc w:val="left"/>
        <w:rPr>
          <w:rFonts w:asciiTheme="minorEastAsia" w:eastAsiaTheme="minorEastAsia" w:hAnsiTheme="minorEastAsia"/>
        </w:rPr>
      </w:pPr>
      <w:r w:rsidRPr="00064B65">
        <w:rPr>
          <w:rFonts w:asciiTheme="minorEastAsia" w:eastAsiaTheme="minorEastAsia" w:hAnsiTheme="minorEastAsia" w:hint="eastAsia"/>
        </w:rPr>
        <w:t>⑴　平日（課業日）</w:t>
      </w:r>
      <w:r w:rsidR="006E1537" w:rsidRPr="00064B65">
        <w:rPr>
          <w:rFonts w:asciiTheme="minorEastAsia" w:eastAsiaTheme="minorEastAsia" w:hAnsiTheme="minorEastAsia" w:hint="eastAsia"/>
        </w:rPr>
        <w:t>は、</w:t>
      </w:r>
      <w:r w:rsidR="00A62A10">
        <w:rPr>
          <w:rFonts w:asciiTheme="minorEastAsia" w:eastAsiaTheme="minorEastAsia" w:hAnsiTheme="minorEastAsia" w:hint="eastAsia"/>
        </w:rPr>
        <w:t>実活動時間</w:t>
      </w:r>
      <w:r w:rsidRPr="00064B65">
        <w:rPr>
          <w:rFonts w:asciiTheme="minorEastAsia" w:eastAsiaTheme="minorEastAsia" w:hAnsiTheme="minorEastAsia" w:hint="eastAsia"/>
        </w:rPr>
        <w:t>２時間程度と</w:t>
      </w:r>
      <w:r w:rsidR="006E1537" w:rsidRPr="00064B65">
        <w:rPr>
          <w:rFonts w:asciiTheme="minorEastAsia" w:eastAsiaTheme="minorEastAsia" w:hAnsiTheme="minorEastAsia" w:hint="eastAsia"/>
        </w:rPr>
        <w:t>します</w:t>
      </w:r>
      <w:r w:rsidRPr="00064B65">
        <w:rPr>
          <w:rFonts w:asciiTheme="minorEastAsia" w:eastAsiaTheme="minorEastAsia" w:hAnsiTheme="minorEastAsia" w:hint="eastAsia"/>
        </w:rPr>
        <w:t>。</w:t>
      </w:r>
      <w:r w:rsidR="00DB05AB">
        <w:rPr>
          <w:rFonts w:asciiTheme="minorEastAsia" w:eastAsiaTheme="minorEastAsia" w:hAnsiTheme="minorEastAsia" w:hint="eastAsia"/>
        </w:rPr>
        <w:t>（</w:t>
      </w:r>
      <w:r w:rsidR="00DB05AB" w:rsidRPr="00DB05AB">
        <w:rPr>
          <w:rFonts w:asciiTheme="minorEastAsia" w:eastAsiaTheme="minorEastAsia" w:hAnsiTheme="minorEastAsia" w:hint="eastAsia"/>
        </w:rPr>
        <w:t>朝練習等も含む</w:t>
      </w:r>
      <w:r w:rsidR="00DB05AB">
        <w:rPr>
          <w:rFonts w:asciiTheme="minorEastAsia" w:eastAsiaTheme="minorEastAsia" w:hAnsiTheme="minorEastAsia" w:hint="eastAsia"/>
        </w:rPr>
        <w:t>）</w:t>
      </w:r>
    </w:p>
    <w:p w14:paraId="08166939" w14:textId="77777777" w:rsidR="00653E9B" w:rsidRPr="00064B65" w:rsidRDefault="00DB05AB" w:rsidP="008A7F71">
      <w:pPr>
        <w:spacing w:line="276" w:lineRule="auto"/>
        <w:ind w:leftChars="100" w:left="240"/>
        <w:jc w:val="left"/>
        <w:rPr>
          <w:rFonts w:asciiTheme="minorEastAsia" w:eastAsiaTheme="minorEastAsia" w:hAnsiTheme="minorEastAsia"/>
        </w:rPr>
      </w:pPr>
      <w:r w:rsidRPr="00DB05A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DB05AB">
        <w:rPr>
          <w:rFonts w:asciiTheme="minorEastAsia" w:eastAsiaTheme="minorEastAsia" w:hAnsiTheme="minorEastAsia" w:hint="eastAsia"/>
        </w:rPr>
        <w:t>授業時間が半日の場合、原則として</w:t>
      </w:r>
      <w:r w:rsidR="00A62A10">
        <w:rPr>
          <w:rFonts w:asciiTheme="minorEastAsia" w:eastAsiaTheme="minorEastAsia" w:hAnsiTheme="minorEastAsia" w:hint="eastAsia"/>
        </w:rPr>
        <w:t>実活動時間３時間程度</w:t>
      </w:r>
      <w:r w:rsidRPr="00DB05AB">
        <w:rPr>
          <w:rFonts w:asciiTheme="minorEastAsia" w:eastAsiaTheme="minorEastAsia" w:hAnsiTheme="minorEastAsia" w:hint="eastAsia"/>
        </w:rPr>
        <w:t>と</w:t>
      </w:r>
      <w:r>
        <w:rPr>
          <w:rFonts w:asciiTheme="minorEastAsia" w:eastAsiaTheme="minorEastAsia" w:hAnsiTheme="minorEastAsia" w:hint="eastAsia"/>
        </w:rPr>
        <w:t>します</w:t>
      </w:r>
      <w:r w:rsidRPr="00DB05AB">
        <w:rPr>
          <w:rFonts w:asciiTheme="minorEastAsia" w:eastAsiaTheme="minorEastAsia" w:hAnsiTheme="minorEastAsia" w:hint="eastAsia"/>
        </w:rPr>
        <w:t>。</w:t>
      </w:r>
    </w:p>
    <w:p w14:paraId="5ECF752B" w14:textId="77777777" w:rsidR="00653E9B" w:rsidRPr="00064B65" w:rsidRDefault="00653E9B" w:rsidP="008A7F71">
      <w:pPr>
        <w:spacing w:line="276" w:lineRule="auto"/>
        <w:ind w:leftChars="100" w:left="240"/>
        <w:jc w:val="left"/>
        <w:rPr>
          <w:rFonts w:asciiTheme="minorEastAsia" w:eastAsiaTheme="minorEastAsia" w:hAnsiTheme="minorEastAsia"/>
        </w:rPr>
      </w:pPr>
      <w:r w:rsidRPr="00064B65">
        <w:rPr>
          <w:rFonts w:asciiTheme="minorEastAsia" w:eastAsiaTheme="minorEastAsia" w:hAnsiTheme="minorEastAsia" w:hint="eastAsia"/>
        </w:rPr>
        <w:t>⑵　週末（土曜日、日曜日、祝日等）</w:t>
      </w:r>
      <w:r w:rsidR="006E1537" w:rsidRPr="00064B65">
        <w:rPr>
          <w:rFonts w:asciiTheme="minorEastAsia" w:eastAsiaTheme="minorEastAsia" w:hAnsiTheme="minorEastAsia" w:hint="eastAsia"/>
        </w:rPr>
        <w:t>は、原則として</w:t>
      </w:r>
      <w:r w:rsidR="00A62A10">
        <w:rPr>
          <w:rFonts w:asciiTheme="minorEastAsia" w:eastAsiaTheme="minorEastAsia" w:hAnsiTheme="minorEastAsia" w:hint="eastAsia"/>
        </w:rPr>
        <w:t>実活動時間３時間程度</w:t>
      </w:r>
      <w:r w:rsidRPr="00064B65">
        <w:rPr>
          <w:rFonts w:asciiTheme="minorEastAsia" w:eastAsiaTheme="minorEastAsia" w:hAnsiTheme="minorEastAsia" w:hint="eastAsia"/>
        </w:rPr>
        <w:t>と</w:t>
      </w:r>
      <w:r w:rsidR="006E1537" w:rsidRPr="00064B65">
        <w:rPr>
          <w:rFonts w:asciiTheme="minorEastAsia" w:eastAsiaTheme="minorEastAsia" w:hAnsiTheme="minorEastAsia" w:hint="eastAsia"/>
        </w:rPr>
        <w:t>します</w:t>
      </w:r>
      <w:r w:rsidRPr="00064B65">
        <w:rPr>
          <w:rFonts w:asciiTheme="minorEastAsia" w:eastAsiaTheme="minorEastAsia" w:hAnsiTheme="minorEastAsia" w:hint="eastAsia"/>
        </w:rPr>
        <w:t>。</w:t>
      </w:r>
    </w:p>
    <w:p w14:paraId="57CECBB3" w14:textId="77777777" w:rsidR="00653E9B" w:rsidRPr="00064B65" w:rsidRDefault="00653E9B" w:rsidP="008A7F71">
      <w:pPr>
        <w:spacing w:line="276" w:lineRule="auto"/>
        <w:ind w:leftChars="100" w:left="240"/>
        <w:jc w:val="left"/>
        <w:rPr>
          <w:rFonts w:asciiTheme="minorEastAsia" w:eastAsiaTheme="minorEastAsia" w:hAnsiTheme="minorEastAsia"/>
        </w:rPr>
      </w:pPr>
      <w:r w:rsidRPr="00064B65">
        <w:rPr>
          <w:rFonts w:asciiTheme="minorEastAsia" w:eastAsiaTheme="minorEastAsia" w:hAnsiTheme="minorEastAsia" w:hint="eastAsia"/>
        </w:rPr>
        <w:t>⑶　長期休業中</w:t>
      </w:r>
      <w:r w:rsidR="006E1537" w:rsidRPr="00064B65">
        <w:rPr>
          <w:rFonts w:asciiTheme="minorEastAsia" w:eastAsiaTheme="minorEastAsia" w:hAnsiTheme="minorEastAsia" w:hint="eastAsia"/>
          <w:szCs w:val="24"/>
        </w:rPr>
        <w:t>（夏休み等）は、</w:t>
      </w:r>
      <w:r w:rsidRPr="00064B65">
        <w:rPr>
          <w:rFonts w:asciiTheme="minorEastAsia" w:eastAsiaTheme="minorEastAsia" w:hAnsiTheme="minorEastAsia" w:hint="eastAsia"/>
        </w:rPr>
        <w:t>原則として</w:t>
      </w:r>
      <w:r w:rsidR="00A62A10">
        <w:rPr>
          <w:rFonts w:asciiTheme="minorEastAsia" w:eastAsiaTheme="minorEastAsia" w:hAnsiTheme="minorEastAsia" w:hint="eastAsia"/>
        </w:rPr>
        <w:t>実活動時間３時間程度</w:t>
      </w:r>
      <w:r w:rsidRPr="00064B65">
        <w:rPr>
          <w:rFonts w:asciiTheme="minorEastAsia" w:eastAsiaTheme="minorEastAsia" w:hAnsiTheme="minorEastAsia" w:hint="eastAsia"/>
        </w:rPr>
        <w:t>と</w:t>
      </w:r>
      <w:r w:rsidR="006E1537" w:rsidRPr="00064B65">
        <w:rPr>
          <w:rFonts w:asciiTheme="minorEastAsia" w:eastAsiaTheme="minorEastAsia" w:hAnsiTheme="minorEastAsia" w:hint="eastAsia"/>
        </w:rPr>
        <w:t>します</w:t>
      </w:r>
      <w:r w:rsidRPr="00064B65">
        <w:rPr>
          <w:rFonts w:asciiTheme="minorEastAsia" w:eastAsiaTheme="minorEastAsia" w:hAnsiTheme="minorEastAsia" w:hint="eastAsia"/>
        </w:rPr>
        <w:t>。</w:t>
      </w:r>
    </w:p>
    <w:p w14:paraId="336981D2" w14:textId="77777777" w:rsidR="00653E9B" w:rsidRPr="00064B65" w:rsidRDefault="00653E9B" w:rsidP="008A7F71">
      <w:pPr>
        <w:spacing w:line="276" w:lineRule="auto"/>
        <w:ind w:leftChars="100" w:left="480" w:hangingChars="100" w:hanging="240"/>
        <w:jc w:val="left"/>
        <w:rPr>
          <w:rFonts w:asciiTheme="minorEastAsia" w:eastAsiaTheme="minorEastAsia" w:hAnsiTheme="minorEastAsia"/>
        </w:rPr>
      </w:pPr>
      <w:r w:rsidRPr="00064B65">
        <w:rPr>
          <w:rFonts w:asciiTheme="minorEastAsia" w:eastAsiaTheme="minorEastAsia" w:hAnsiTheme="minorEastAsia" w:hint="eastAsia"/>
        </w:rPr>
        <w:t xml:space="preserve">⑷　</w:t>
      </w:r>
      <w:r w:rsidR="00EF7160">
        <w:rPr>
          <w:rFonts w:asciiTheme="minorEastAsia" w:eastAsiaTheme="minorEastAsia" w:hAnsiTheme="minorEastAsia" w:hint="eastAsia"/>
        </w:rPr>
        <w:t>活動時間には、</w:t>
      </w:r>
      <w:r w:rsidR="00A62A10">
        <w:rPr>
          <w:rFonts w:asciiTheme="minorEastAsia" w:eastAsiaTheme="minorEastAsia" w:hAnsiTheme="minorEastAsia" w:hint="eastAsia"/>
          <w:kern w:val="0"/>
          <w:szCs w:val="24"/>
        </w:rPr>
        <w:t>準備や片付けに必要とされる時間を含めません</w:t>
      </w:r>
      <w:r w:rsidR="00EF7160">
        <w:rPr>
          <w:rFonts w:asciiTheme="minorEastAsia" w:eastAsiaTheme="minorEastAsia" w:hAnsiTheme="minorEastAsia" w:hint="eastAsia"/>
          <w:kern w:val="0"/>
          <w:szCs w:val="24"/>
        </w:rPr>
        <w:t>。</w:t>
      </w:r>
      <w:r w:rsidR="005074E4">
        <w:rPr>
          <w:rFonts w:asciiTheme="minorEastAsia" w:eastAsiaTheme="minorEastAsia" w:hAnsiTheme="minorEastAsia" w:hint="eastAsia"/>
        </w:rPr>
        <w:t>なお</w:t>
      </w:r>
      <w:r w:rsidR="00CC72E6">
        <w:rPr>
          <w:rFonts w:asciiTheme="minorEastAsia" w:eastAsiaTheme="minorEastAsia" w:hAnsiTheme="minorEastAsia" w:hint="eastAsia"/>
        </w:rPr>
        <w:t>、</w:t>
      </w:r>
      <w:r w:rsidR="00CC72E6" w:rsidRPr="00CC72E6">
        <w:rPr>
          <w:rFonts w:asciiTheme="minorEastAsia" w:eastAsiaTheme="minorEastAsia" w:hAnsiTheme="minorEastAsia" w:hint="eastAsia"/>
        </w:rPr>
        <w:t>練習試合など通常とは異なる活動を行う</w:t>
      </w:r>
      <w:r w:rsidR="00CC72E6">
        <w:rPr>
          <w:rFonts w:asciiTheme="minorEastAsia" w:eastAsiaTheme="minorEastAsia" w:hAnsiTheme="minorEastAsia" w:hint="eastAsia"/>
        </w:rPr>
        <w:t>場合は、⑵</w:t>
      </w:r>
      <w:r w:rsidR="008370D1">
        <w:rPr>
          <w:rFonts w:asciiTheme="minorEastAsia" w:eastAsiaTheme="minorEastAsia" w:hAnsiTheme="minorEastAsia" w:hint="eastAsia"/>
        </w:rPr>
        <w:t>、⑶に規定する活動時間の限りではありません。</w:t>
      </w:r>
      <w:r w:rsidR="00A62A10" w:rsidRPr="00A62A10">
        <w:rPr>
          <w:rFonts w:asciiTheme="minorEastAsia" w:eastAsiaTheme="minorEastAsia" w:hAnsiTheme="minorEastAsia" w:hint="eastAsia"/>
        </w:rPr>
        <w:t>ただし、生徒の過度な負担とならないよう配慮します。</w:t>
      </w:r>
    </w:p>
    <w:p w14:paraId="71A62F6D" w14:textId="77777777" w:rsidR="00653E9B" w:rsidRDefault="00653E9B" w:rsidP="008A7F71">
      <w:pPr>
        <w:spacing w:line="276" w:lineRule="auto"/>
        <w:ind w:leftChars="200" w:left="720" w:hangingChars="100" w:hanging="240"/>
        <w:jc w:val="left"/>
        <w:rPr>
          <w:rFonts w:asciiTheme="minorEastAsia" w:eastAsiaTheme="minorEastAsia" w:hAnsiTheme="minorEastAsia"/>
        </w:rPr>
      </w:pPr>
    </w:p>
    <w:p w14:paraId="0F765625" w14:textId="77777777" w:rsidR="00125D4B" w:rsidRPr="00064B65" w:rsidRDefault="00125D4B" w:rsidP="008A7F71">
      <w:pPr>
        <w:spacing w:line="276" w:lineRule="auto"/>
        <w:jc w:val="left"/>
        <w:rPr>
          <w:rFonts w:asciiTheme="minorEastAsia" w:eastAsiaTheme="minorEastAsia" w:hAnsiTheme="minorEastAsia"/>
        </w:rPr>
      </w:pPr>
      <w:r>
        <w:rPr>
          <w:rFonts w:asciiTheme="minorEastAsia" w:eastAsiaTheme="minorEastAsia" w:hAnsiTheme="minorEastAsia" w:hint="eastAsia"/>
        </w:rPr>
        <w:t>６</w:t>
      </w:r>
      <w:r w:rsidRPr="00064B65">
        <w:rPr>
          <w:rFonts w:asciiTheme="minorEastAsia" w:eastAsiaTheme="minorEastAsia" w:hAnsiTheme="minorEastAsia" w:hint="eastAsia"/>
        </w:rPr>
        <w:t xml:space="preserve">　</w:t>
      </w:r>
      <w:r>
        <w:rPr>
          <w:rFonts w:asciiTheme="minorEastAsia" w:eastAsiaTheme="minorEastAsia" w:hAnsiTheme="minorEastAsia" w:hint="eastAsia"/>
        </w:rPr>
        <w:t>大会等への対応</w:t>
      </w:r>
    </w:p>
    <w:p w14:paraId="49D3927F" w14:textId="77777777" w:rsidR="00125D4B" w:rsidRPr="00064B65" w:rsidRDefault="00125D4B" w:rsidP="008A7F71">
      <w:pPr>
        <w:spacing w:line="276" w:lineRule="auto"/>
        <w:ind w:leftChars="100" w:left="240" w:firstLineChars="100" w:firstLine="240"/>
        <w:jc w:val="left"/>
        <w:rPr>
          <w:rFonts w:asciiTheme="minorEastAsia" w:eastAsiaTheme="minorEastAsia" w:hAnsiTheme="minorEastAsia"/>
        </w:rPr>
      </w:pPr>
      <w:r>
        <w:rPr>
          <w:rFonts w:asciiTheme="minorEastAsia" w:eastAsiaTheme="minorEastAsia" w:hAnsiTheme="minorEastAsia" w:hint="eastAsia"/>
        </w:rPr>
        <w:t>大会等の前の休養日及び活動時間については、４の休養日及び５の活動時間の限りではありません。ただし、生徒の過度な負担とならないよう配慮します。</w:t>
      </w:r>
    </w:p>
    <w:p w14:paraId="54A7EFCC" w14:textId="77777777" w:rsidR="00125D4B" w:rsidRPr="00125D4B" w:rsidRDefault="00125D4B" w:rsidP="008A7F71">
      <w:pPr>
        <w:spacing w:line="276" w:lineRule="auto"/>
        <w:ind w:leftChars="200" w:left="720" w:hangingChars="100" w:hanging="240"/>
        <w:jc w:val="left"/>
        <w:rPr>
          <w:rFonts w:asciiTheme="minorEastAsia" w:eastAsiaTheme="minorEastAsia" w:hAnsiTheme="minorEastAsia"/>
        </w:rPr>
      </w:pPr>
    </w:p>
    <w:p w14:paraId="49A740E5" w14:textId="77777777" w:rsidR="00064B65" w:rsidRPr="00064B65" w:rsidRDefault="00125D4B" w:rsidP="008A7F71">
      <w:pPr>
        <w:spacing w:line="276" w:lineRule="auto"/>
        <w:rPr>
          <w:rFonts w:asciiTheme="minorEastAsia" w:eastAsiaTheme="minorEastAsia" w:hAnsiTheme="minorEastAsia"/>
          <w:szCs w:val="24"/>
        </w:rPr>
      </w:pPr>
      <w:r>
        <w:rPr>
          <w:rFonts w:asciiTheme="minorEastAsia" w:eastAsiaTheme="minorEastAsia" w:hAnsiTheme="minorEastAsia" w:hint="eastAsia"/>
          <w:szCs w:val="24"/>
        </w:rPr>
        <w:t>７</w:t>
      </w:r>
      <w:r w:rsidR="00064B65" w:rsidRPr="00064B65">
        <w:rPr>
          <w:rFonts w:asciiTheme="minorEastAsia" w:eastAsiaTheme="minorEastAsia" w:hAnsiTheme="minorEastAsia" w:hint="eastAsia"/>
          <w:szCs w:val="24"/>
        </w:rPr>
        <w:t xml:space="preserve">　事故防止及び健康管理</w:t>
      </w:r>
    </w:p>
    <w:p w14:paraId="30717E97" w14:textId="77777777" w:rsidR="00064B65" w:rsidRPr="00064B65" w:rsidRDefault="00064B65" w:rsidP="008A7F71">
      <w:pPr>
        <w:spacing w:line="276" w:lineRule="auto"/>
        <w:ind w:leftChars="100" w:left="480" w:hangingChars="100" w:hanging="240"/>
        <w:rPr>
          <w:rFonts w:asciiTheme="minorEastAsia" w:eastAsiaTheme="minorEastAsia" w:hAnsiTheme="minorEastAsia"/>
        </w:rPr>
      </w:pPr>
      <w:r w:rsidRPr="00064B65">
        <w:rPr>
          <w:rFonts w:asciiTheme="minorEastAsia" w:eastAsiaTheme="minorEastAsia" w:hAnsiTheme="minorEastAsia" w:hint="eastAsia"/>
        </w:rPr>
        <w:t>⑴　活動前に、使用する施設･設備の点検を行うとともに、生徒にも安全確認を指導し、事故の未然防止に努め</w:t>
      </w:r>
      <w:r>
        <w:rPr>
          <w:rFonts w:asciiTheme="minorEastAsia" w:eastAsiaTheme="minorEastAsia" w:hAnsiTheme="minorEastAsia" w:hint="eastAsia"/>
        </w:rPr>
        <w:t>ます</w:t>
      </w:r>
      <w:r w:rsidRPr="00064B65">
        <w:rPr>
          <w:rFonts w:asciiTheme="minorEastAsia" w:eastAsiaTheme="minorEastAsia" w:hAnsiTheme="minorEastAsia" w:hint="eastAsia"/>
        </w:rPr>
        <w:t>。</w:t>
      </w:r>
    </w:p>
    <w:p w14:paraId="0D1221D4" w14:textId="77777777" w:rsidR="00064B65" w:rsidRPr="00064B65" w:rsidRDefault="00064B65" w:rsidP="008A7F71">
      <w:pPr>
        <w:spacing w:line="276" w:lineRule="auto"/>
        <w:ind w:leftChars="100" w:left="480" w:hangingChars="100" w:hanging="240"/>
        <w:rPr>
          <w:rFonts w:asciiTheme="minorEastAsia" w:eastAsiaTheme="minorEastAsia" w:hAnsiTheme="minorEastAsia"/>
        </w:rPr>
      </w:pPr>
      <w:r>
        <w:rPr>
          <w:rFonts w:asciiTheme="minorEastAsia" w:eastAsiaTheme="minorEastAsia" w:hAnsiTheme="minorEastAsia" w:hint="eastAsia"/>
        </w:rPr>
        <w:t>⑵</w:t>
      </w:r>
      <w:r w:rsidRPr="00064B65">
        <w:rPr>
          <w:rFonts w:asciiTheme="minorEastAsia" w:eastAsiaTheme="minorEastAsia" w:hAnsiTheme="minorEastAsia" w:hint="eastAsia"/>
        </w:rPr>
        <w:t xml:space="preserve">　活動時期、活動時間及び活動場所の気温や湿度を把握し、活動時間の短縮などについて適切に判断</w:t>
      </w:r>
      <w:r>
        <w:rPr>
          <w:rFonts w:asciiTheme="minorEastAsia" w:eastAsiaTheme="minorEastAsia" w:hAnsiTheme="minorEastAsia" w:hint="eastAsia"/>
        </w:rPr>
        <w:t>します</w:t>
      </w:r>
      <w:r w:rsidRPr="00064B65">
        <w:rPr>
          <w:rFonts w:asciiTheme="minorEastAsia" w:eastAsiaTheme="minorEastAsia" w:hAnsiTheme="minorEastAsia" w:hint="eastAsia"/>
        </w:rPr>
        <w:t>。</w:t>
      </w:r>
    </w:p>
    <w:p w14:paraId="0BA8739F" w14:textId="77777777" w:rsidR="00064B65" w:rsidRDefault="00064B65" w:rsidP="008A7F71">
      <w:pPr>
        <w:spacing w:line="276" w:lineRule="auto"/>
        <w:ind w:leftChars="100" w:left="480" w:hangingChars="100" w:hanging="240"/>
        <w:rPr>
          <w:rFonts w:asciiTheme="minorEastAsia" w:eastAsiaTheme="minorEastAsia" w:hAnsiTheme="minorEastAsia"/>
        </w:rPr>
      </w:pPr>
      <w:r>
        <w:rPr>
          <w:rFonts w:asciiTheme="minorEastAsia" w:eastAsiaTheme="minorEastAsia" w:hAnsiTheme="minorEastAsia" w:hint="eastAsia"/>
        </w:rPr>
        <w:t>⑶</w:t>
      </w:r>
      <w:r w:rsidRPr="00064B65">
        <w:rPr>
          <w:rFonts w:asciiTheme="minorEastAsia" w:eastAsiaTheme="minorEastAsia" w:hAnsiTheme="minorEastAsia" w:hint="eastAsia"/>
        </w:rPr>
        <w:t xml:space="preserve">　活動開始時に生徒の健康状態・疾病・傷病の状況などの健康観察を行い、健康状況により適切に対応</w:t>
      </w:r>
      <w:r>
        <w:rPr>
          <w:rFonts w:asciiTheme="minorEastAsia" w:eastAsiaTheme="minorEastAsia" w:hAnsiTheme="minorEastAsia" w:hint="eastAsia"/>
        </w:rPr>
        <w:t>します</w:t>
      </w:r>
      <w:r w:rsidRPr="00064B65">
        <w:rPr>
          <w:rFonts w:asciiTheme="minorEastAsia" w:eastAsiaTheme="minorEastAsia" w:hAnsiTheme="minorEastAsia" w:hint="eastAsia"/>
        </w:rPr>
        <w:t>。</w:t>
      </w:r>
    </w:p>
    <w:p w14:paraId="586857AD" w14:textId="77777777" w:rsidR="0095214D" w:rsidRPr="00064B65" w:rsidRDefault="0095214D" w:rsidP="008A7F71">
      <w:pPr>
        <w:spacing w:line="276" w:lineRule="auto"/>
        <w:ind w:leftChars="100" w:left="480" w:hangingChars="100" w:hanging="240"/>
        <w:jc w:val="left"/>
        <w:rPr>
          <w:rFonts w:asciiTheme="minorEastAsia" w:eastAsiaTheme="minorEastAsia" w:hAnsiTheme="minorEastAsia"/>
        </w:rPr>
      </w:pPr>
      <w:r w:rsidRPr="00064B65">
        <w:rPr>
          <w:rFonts w:asciiTheme="minorEastAsia" w:eastAsiaTheme="minorEastAsia" w:hAnsiTheme="minorEastAsia" w:hint="eastAsia"/>
        </w:rPr>
        <w:t xml:space="preserve">⑷　</w:t>
      </w:r>
      <w:r>
        <w:rPr>
          <w:rFonts w:asciiTheme="minorEastAsia" w:eastAsiaTheme="minorEastAsia" w:hAnsiTheme="minorEastAsia" w:hint="eastAsia"/>
        </w:rPr>
        <w:t>今年度は活動</w:t>
      </w:r>
      <w:r w:rsidR="000B3392">
        <w:rPr>
          <w:rFonts w:asciiTheme="minorEastAsia" w:eastAsiaTheme="minorEastAsia" w:hAnsiTheme="minorEastAsia" w:hint="eastAsia"/>
        </w:rPr>
        <w:t>前の健康チェック、活動後の手洗いなど、感染症対策をしっかりと行</w:t>
      </w:r>
      <w:r>
        <w:rPr>
          <w:rFonts w:asciiTheme="minorEastAsia" w:eastAsiaTheme="minorEastAsia" w:hAnsiTheme="minorEastAsia" w:hint="eastAsia"/>
        </w:rPr>
        <w:t>っております。</w:t>
      </w:r>
    </w:p>
    <w:p w14:paraId="35F87B8A" w14:textId="77777777" w:rsidR="00064B65" w:rsidRDefault="00064B65" w:rsidP="008A7F71">
      <w:pPr>
        <w:spacing w:line="276" w:lineRule="auto"/>
        <w:jc w:val="left"/>
        <w:rPr>
          <w:rFonts w:asciiTheme="minorEastAsia" w:eastAsiaTheme="minorEastAsia" w:hAnsiTheme="minorEastAsia"/>
        </w:rPr>
      </w:pPr>
    </w:p>
    <w:p w14:paraId="18A821FF" w14:textId="77777777" w:rsidR="00064B65" w:rsidRPr="00392275" w:rsidRDefault="00125D4B" w:rsidP="008A7F71">
      <w:pPr>
        <w:spacing w:line="276" w:lineRule="auto"/>
        <w:rPr>
          <w:rFonts w:asciiTheme="minorEastAsia" w:eastAsiaTheme="minorEastAsia" w:hAnsiTheme="minorEastAsia"/>
          <w:szCs w:val="24"/>
        </w:rPr>
      </w:pPr>
      <w:r>
        <w:rPr>
          <w:rFonts w:asciiTheme="minorEastAsia" w:eastAsiaTheme="minorEastAsia" w:hAnsiTheme="minorEastAsia" w:hint="eastAsia"/>
          <w:szCs w:val="24"/>
        </w:rPr>
        <w:t>８</w:t>
      </w:r>
      <w:r w:rsidR="00064B65" w:rsidRPr="00392275">
        <w:rPr>
          <w:rFonts w:asciiTheme="minorEastAsia" w:eastAsiaTheme="minorEastAsia" w:hAnsiTheme="minorEastAsia" w:hint="eastAsia"/>
          <w:szCs w:val="24"/>
        </w:rPr>
        <w:t xml:space="preserve">　部活動指導上の配慮事項</w:t>
      </w:r>
    </w:p>
    <w:p w14:paraId="052CE458" w14:textId="77777777" w:rsidR="00064B65" w:rsidRPr="00392275" w:rsidRDefault="00064B65" w:rsidP="008A7F71">
      <w:pPr>
        <w:tabs>
          <w:tab w:val="right" w:leader="middleDot" w:pos="8880"/>
        </w:tabs>
        <w:spacing w:line="276" w:lineRule="auto"/>
        <w:ind w:leftChars="100" w:left="480" w:hangingChars="100" w:hanging="240"/>
        <w:rPr>
          <w:rFonts w:asciiTheme="minorEastAsia" w:eastAsiaTheme="minorEastAsia" w:hAnsiTheme="minorEastAsia"/>
          <w:szCs w:val="24"/>
        </w:rPr>
      </w:pPr>
      <w:r w:rsidRPr="00392275">
        <w:rPr>
          <w:rFonts w:asciiTheme="minorEastAsia" w:eastAsiaTheme="minorEastAsia" w:hAnsiTheme="minorEastAsia" w:hint="eastAsia"/>
          <w:szCs w:val="24"/>
        </w:rPr>
        <w:t>⑴　各部活動の特性を踏まえた合理的でかつ効率的・効果的な活動を実施します。</w:t>
      </w:r>
    </w:p>
    <w:p w14:paraId="2640B9FE" w14:textId="77777777" w:rsidR="00064B65" w:rsidRPr="00392275" w:rsidRDefault="00392275" w:rsidP="008A7F71">
      <w:pPr>
        <w:tabs>
          <w:tab w:val="right" w:leader="middleDot" w:pos="8880"/>
        </w:tabs>
        <w:spacing w:line="276" w:lineRule="auto"/>
        <w:ind w:leftChars="100" w:left="48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⑵　</w:t>
      </w:r>
      <w:r w:rsidR="00064B65" w:rsidRPr="00392275">
        <w:rPr>
          <w:rFonts w:asciiTheme="minorEastAsia" w:eastAsiaTheme="minorEastAsia" w:hAnsiTheme="minorEastAsia" w:hint="eastAsia"/>
          <w:szCs w:val="24"/>
        </w:rPr>
        <w:t>適切な休養を取りながら、短時間で効果が得られる活動を実施します。</w:t>
      </w:r>
    </w:p>
    <w:p w14:paraId="1C2C1DB1" w14:textId="77777777" w:rsidR="00DF4502" w:rsidRDefault="00DF4502" w:rsidP="00AA19A6">
      <w:pPr>
        <w:jc w:val="left"/>
        <w:rPr>
          <w:rFonts w:asciiTheme="minorEastAsia" w:eastAsiaTheme="minorEastAsia" w:hAnsiTheme="minorEastAsia"/>
        </w:rPr>
      </w:pPr>
    </w:p>
    <w:sectPr w:rsidR="00DF4502" w:rsidSect="008A7F71">
      <w:pgSz w:w="11906" w:h="16838" w:code="9"/>
      <w:pgMar w:top="1134" w:right="1134" w:bottom="567"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327E" w14:textId="77777777" w:rsidR="00DC3503" w:rsidRDefault="00DC3503" w:rsidP="00CC72E6">
      <w:r>
        <w:separator/>
      </w:r>
    </w:p>
  </w:endnote>
  <w:endnote w:type="continuationSeparator" w:id="0">
    <w:p w14:paraId="7B57D143" w14:textId="77777777" w:rsidR="00DC3503" w:rsidRDefault="00DC3503" w:rsidP="00CC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4129" w14:textId="77777777" w:rsidR="00DC3503" w:rsidRDefault="00DC3503" w:rsidP="00CC72E6">
      <w:r>
        <w:separator/>
      </w:r>
    </w:p>
  </w:footnote>
  <w:footnote w:type="continuationSeparator" w:id="0">
    <w:p w14:paraId="4CBB068F" w14:textId="77777777" w:rsidR="00DC3503" w:rsidRDefault="00DC3503" w:rsidP="00CC7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DF"/>
    <w:rsid w:val="00064B65"/>
    <w:rsid w:val="00080A04"/>
    <w:rsid w:val="000B3392"/>
    <w:rsid w:val="000C5FDF"/>
    <w:rsid w:val="000E7E39"/>
    <w:rsid w:val="00125D4B"/>
    <w:rsid w:val="00135E31"/>
    <w:rsid w:val="00181752"/>
    <w:rsid w:val="002A3AC3"/>
    <w:rsid w:val="00315CFA"/>
    <w:rsid w:val="00317123"/>
    <w:rsid w:val="00326BC5"/>
    <w:rsid w:val="00327482"/>
    <w:rsid w:val="00380A45"/>
    <w:rsid w:val="00392275"/>
    <w:rsid w:val="004401A1"/>
    <w:rsid w:val="00463963"/>
    <w:rsid w:val="0047201B"/>
    <w:rsid w:val="004775B7"/>
    <w:rsid w:val="00496BCD"/>
    <w:rsid w:val="004D2022"/>
    <w:rsid w:val="005074E4"/>
    <w:rsid w:val="00642047"/>
    <w:rsid w:val="00653E9B"/>
    <w:rsid w:val="006E1537"/>
    <w:rsid w:val="00764DC0"/>
    <w:rsid w:val="0077403F"/>
    <w:rsid w:val="00777619"/>
    <w:rsid w:val="007D675F"/>
    <w:rsid w:val="007E4C14"/>
    <w:rsid w:val="008370D1"/>
    <w:rsid w:val="0084324D"/>
    <w:rsid w:val="00846289"/>
    <w:rsid w:val="008A7F71"/>
    <w:rsid w:val="008D01DF"/>
    <w:rsid w:val="008D564A"/>
    <w:rsid w:val="00912A0D"/>
    <w:rsid w:val="00926587"/>
    <w:rsid w:val="0095214D"/>
    <w:rsid w:val="00960B95"/>
    <w:rsid w:val="009C0B65"/>
    <w:rsid w:val="00A1240C"/>
    <w:rsid w:val="00A62A10"/>
    <w:rsid w:val="00A65C57"/>
    <w:rsid w:val="00AA19A6"/>
    <w:rsid w:val="00B12934"/>
    <w:rsid w:val="00B61C38"/>
    <w:rsid w:val="00BD7754"/>
    <w:rsid w:val="00C27840"/>
    <w:rsid w:val="00C61B87"/>
    <w:rsid w:val="00CC72E6"/>
    <w:rsid w:val="00DA072E"/>
    <w:rsid w:val="00DB05AB"/>
    <w:rsid w:val="00DC3503"/>
    <w:rsid w:val="00DF4502"/>
    <w:rsid w:val="00E22C50"/>
    <w:rsid w:val="00E62932"/>
    <w:rsid w:val="00EF7160"/>
    <w:rsid w:val="00F23E4E"/>
    <w:rsid w:val="00F450AA"/>
    <w:rsid w:val="00FB1569"/>
    <w:rsid w:val="00FB4F84"/>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AE7780"/>
  <w15:docId w15:val="{C5ACF891-4DF5-473E-AAAC-B26ED3C7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FD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5FDF"/>
  </w:style>
  <w:style w:type="character" w:customStyle="1" w:styleId="a4">
    <w:name w:val="日付 (文字)"/>
    <w:basedOn w:val="a0"/>
    <w:link w:val="a3"/>
    <w:uiPriority w:val="99"/>
    <w:semiHidden/>
    <w:rsid w:val="000C5FDF"/>
    <w:rPr>
      <w:rFonts w:ascii="ＭＳ 明朝" w:eastAsia="ＭＳ 明朝"/>
      <w:sz w:val="24"/>
    </w:rPr>
  </w:style>
  <w:style w:type="table" w:styleId="a5">
    <w:name w:val="Table Grid"/>
    <w:basedOn w:val="a1"/>
    <w:uiPriority w:val="59"/>
    <w:rsid w:val="000C5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72E6"/>
    <w:pPr>
      <w:tabs>
        <w:tab w:val="center" w:pos="4252"/>
        <w:tab w:val="right" w:pos="8504"/>
      </w:tabs>
      <w:snapToGrid w:val="0"/>
    </w:pPr>
  </w:style>
  <w:style w:type="character" w:customStyle="1" w:styleId="a7">
    <w:name w:val="ヘッダー (文字)"/>
    <w:basedOn w:val="a0"/>
    <w:link w:val="a6"/>
    <w:uiPriority w:val="99"/>
    <w:rsid w:val="00CC72E6"/>
    <w:rPr>
      <w:rFonts w:ascii="ＭＳ 明朝" w:eastAsia="ＭＳ 明朝"/>
      <w:sz w:val="24"/>
    </w:rPr>
  </w:style>
  <w:style w:type="paragraph" w:styleId="a8">
    <w:name w:val="footer"/>
    <w:basedOn w:val="a"/>
    <w:link w:val="a9"/>
    <w:uiPriority w:val="99"/>
    <w:unhideWhenUsed/>
    <w:rsid w:val="00CC72E6"/>
    <w:pPr>
      <w:tabs>
        <w:tab w:val="center" w:pos="4252"/>
        <w:tab w:val="right" w:pos="8504"/>
      </w:tabs>
      <w:snapToGrid w:val="0"/>
    </w:pPr>
  </w:style>
  <w:style w:type="character" w:customStyle="1" w:styleId="a9">
    <w:name w:val="フッター (文字)"/>
    <w:basedOn w:val="a0"/>
    <w:link w:val="a8"/>
    <w:uiPriority w:val="99"/>
    <w:rsid w:val="00CC72E6"/>
    <w:rPr>
      <w:rFonts w:ascii="ＭＳ 明朝" w:eastAsia="ＭＳ 明朝"/>
      <w:sz w:val="24"/>
    </w:rPr>
  </w:style>
  <w:style w:type="paragraph" w:styleId="aa">
    <w:name w:val="Balloon Text"/>
    <w:basedOn w:val="a"/>
    <w:link w:val="ab"/>
    <w:uiPriority w:val="99"/>
    <w:semiHidden/>
    <w:unhideWhenUsed/>
    <w:rsid w:val="00A65C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5C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3C9D-64BA-4FF9-A2EB-B1AD3BC3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白幡 貴弘</cp:lastModifiedBy>
  <cp:revision>2</cp:revision>
  <cp:lastPrinted>2021-01-22T05:18:00Z</cp:lastPrinted>
  <dcterms:created xsi:type="dcterms:W3CDTF">2024-10-13T00:57:00Z</dcterms:created>
  <dcterms:modified xsi:type="dcterms:W3CDTF">2024-10-13T00:57:00Z</dcterms:modified>
</cp:coreProperties>
</file>